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9EC0" w14:textId="721C740D" w:rsidR="00972DF8" w:rsidRPr="00EE4CE1" w:rsidRDefault="00972DF8" w:rsidP="00972DF8">
      <w:pPr>
        <w:tabs>
          <w:tab w:val="clear" w:pos="3686"/>
          <w:tab w:val="left" w:pos="1995"/>
        </w:tabs>
        <w:spacing w:line="240" w:lineRule="auto"/>
        <w:rPr>
          <w:rFonts w:asciiTheme="minorHAnsi" w:hAnsiTheme="minorHAnsi"/>
          <w:noProof/>
          <w:color w:val="auto"/>
          <w:lang w:eastAsia="nl-BE"/>
        </w:rPr>
      </w:pPr>
      <w:bookmarkStart w:id="0" w:name="_Hlk26965375"/>
      <w:r w:rsidRPr="00EE4CE1">
        <w:rPr>
          <w:rFonts w:asciiTheme="minorHAnsi" w:hAnsiTheme="minorHAnsi"/>
          <w:noProof/>
          <w:color w:val="auto"/>
          <w:lang w:eastAsia="nl-BE"/>
        </w:rPr>
        <w:drawing>
          <wp:anchor distT="0" distB="0" distL="114300" distR="114300" simplePos="0" relativeHeight="251659264" behindDoc="1" locked="0" layoutInCell="1" allowOverlap="1" wp14:anchorId="6A16C52D" wp14:editId="142A2444">
            <wp:simplePos x="0" y="0"/>
            <wp:positionH relativeFrom="column">
              <wp:posOffset>-1905</wp:posOffset>
            </wp:positionH>
            <wp:positionV relativeFrom="paragraph">
              <wp:posOffset>3810</wp:posOffset>
            </wp:positionV>
            <wp:extent cx="3099889" cy="431999"/>
            <wp:effectExtent l="0" t="0" r="0" b="0"/>
            <wp:wrapNone/>
            <wp:docPr id="3" name="Afbeelding 0"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0" descr="Afbeelding met Graphics, Lettertype, grafische vormgeving, ontwerp&#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anchor>
        </w:drawing>
      </w:r>
    </w:p>
    <w:p w14:paraId="15E1FA34" w14:textId="20539AA7" w:rsidR="00972DF8" w:rsidRDefault="00972DF8" w:rsidP="00972DF8">
      <w:pPr>
        <w:spacing w:line="240" w:lineRule="auto"/>
        <w:jc w:val="right"/>
        <w:rPr>
          <w:rFonts w:asciiTheme="minorHAnsi" w:hAnsiTheme="minorHAnsi"/>
          <w:noProof/>
          <w:color w:val="auto"/>
          <w:lang w:eastAsia="nl-BE"/>
        </w:rPr>
      </w:pPr>
      <w:r w:rsidRPr="00EE4CE1">
        <w:rPr>
          <w:rFonts w:asciiTheme="minorHAnsi" w:hAnsiTheme="minorHAnsi"/>
          <w:noProof/>
          <w:color w:val="auto"/>
          <w:lang w:eastAsia="nl-BE"/>
        </w:rPr>
        <w:t xml:space="preserve">Laatste keer gewijzigd: </w:t>
      </w:r>
      <w:sdt>
        <w:sdtPr>
          <w:rPr>
            <w:rFonts w:asciiTheme="minorHAnsi" w:hAnsiTheme="minorHAnsi"/>
            <w:noProof/>
            <w:color w:val="auto"/>
            <w:lang w:eastAsia="nl-BE"/>
          </w:rPr>
          <w:id w:val="-757210925"/>
          <w:placeholder>
            <w:docPart w:val="C65E0152F83945599CE06FB33B2373F0"/>
          </w:placeholder>
          <w:showingPlcHdr/>
          <w:date>
            <w:dateFormat w:val="d/MM/yyyy"/>
            <w:lid w:val="nl-BE"/>
            <w:storeMappedDataAs w:val="dateTime"/>
            <w:calendar w:val="gregorian"/>
          </w:date>
        </w:sdtPr>
        <w:sdtEndPr/>
        <w:sdtContent>
          <w:r w:rsidRPr="00B908DC">
            <w:rPr>
              <w:rStyle w:val="Tekstvantijdelijkeaanduiding"/>
            </w:rPr>
            <w:t>Klik of tik om een datum in te voeren.</w:t>
          </w:r>
        </w:sdtContent>
      </w:sdt>
    </w:p>
    <w:p w14:paraId="19485730" w14:textId="6D08BC83" w:rsidR="00972DF8" w:rsidRPr="00C615D1" w:rsidRDefault="00972DF8" w:rsidP="00972DF8">
      <w:pPr>
        <w:spacing w:before="240"/>
        <w:rPr>
          <w:rFonts w:asciiTheme="minorHAnsi" w:hAnsiTheme="minorHAnsi"/>
          <w:color w:val="F2F2F2" w:themeColor="background1" w:themeShade="F2"/>
          <w:sz w:val="16"/>
          <w:szCs w:val="16"/>
        </w:rPr>
      </w:pPr>
      <w:r w:rsidRPr="00C615D1">
        <w:rPr>
          <w:rFonts w:asciiTheme="minorHAnsi" w:hAnsiTheme="minorHAnsi"/>
          <w:color w:val="F2F2F2" w:themeColor="background1" w:themeShade="F2"/>
          <w:sz w:val="16"/>
          <w:szCs w:val="16"/>
        </w:rPr>
        <w:t>////////////////////////////////////////////////////////////////////////////////////////////////////////////////////////////////////////////////////////////////////////////////////////</w:t>
      </w:r>
    </w:p>
    <w:p w14:paraId="07458C0E" w14:textId="50BB2DCE" w:rsidR="00972DF8" w:rsidRPr="005A7304" w:rsidRDefault="00972DF8" w:rsidP="00972DF8">
      <w:pPr>
        <w:pStyle w:val="Titelverslag"/>
        <w:rPr>
          <w:b w:val="0"/>
          <w:bCs w:val="0"/>
          <w:noProof/>
        </w:rPr>
      </w:pPr>
      <w:r w:rsidRPr="00C615D1">
        <w:rPr>
          <w:rFonts w:ascii="Flanders Art Serif" w:hAnsi="Flanders Art Serif"/>
          <w:noProof/>
          <w:color w:val="808080" w:themeColor="background1" w:themeShade="80"/>
          <w:sz w:val="44"/>
          <w:szCs w:val="44"/>
        </w:rPr>
        <w:drawing>
          <wp:anchor distT="0" distB="0" distL="114300" distR="114300" simplePos="0" relativeHeight="251660288" behindDoc="1" locked="0" layoutInCell="1" allowOverlap="1" wp14:anchorId="7283AC0B" wp14:editId="2103036E">
            <wp:simplePos x="0" y="0"/>
            <wp:positionH relativeFrom="column">
              <wp:posOffset>5755348</wp:posOffset>
            </wp:positionH>
            <wp:positionV relativeFrom="paragraph">
              <wp:posOffset>13823</wp:posOffset>
            </wp:positionV>
            <wp:extent cx="3368284" cy="5305221"/>
            <wp:effectExtent l="0" t="0" r="3810" b="0"/>
            <wp:wrapNone/>
            <wp:docPr id="10917539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3952" name="Afbeelding 1"/>
                    <pic:cNvPicPr/>
                  </pic:nvPicPr>
                  <pic:blipFill rotWithShape="1">
                    <a:blip r:embed="rId13" cstate="print">
                      <a:extLst>
                        <a:ext uri="{28A0092B-C50C-407E-A947-70E740481C1C}">
                          <a14:useLocalDpi xmlns:a14="http://schemas.microsoft.com/office/drawing/2010/main" val="0"/>
                        </a:ext>
                      </a:extLst>
                    </a:blip>
                    <a:srcRect l="56" r="10136"/>
                    <a:stretch/>
                  </pic:blipFill>
                  <pic:spPr bwMode="auto">
                    <a:xfrm>
                      <a:off x="0" y="0"/>
                      <a:ext cx="3368414" cy="530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15D1">
        <w:rPr>
          <w:rFonts w:ascii="Flanders Art Serif" w:hAnsi="Flanders Art Serif"/>
          <w:b w:val="0"/>
          <w:bCs w:val="0"/>
          <w:noProof/>
          <w:color w:val="A50050" w:themeColor="text1"/>
          <w:sz w:val="44"/>
          <w:szCs w:val="44"/>
        </w:rPr>
        <w:t xml:space="preserve">Risicoanalyse </w:t>
      </w:r>
      <w:r w:rsidRPr="00C615D1">
        <w:rPr>
          <w:rFonts w:ascii="Flanders Art Serif" w:hAnsi="Flanders Art Serif"/>
          <w:b w:val="0"/>
          <w:bCs w:val="0"/>
          <w:noProof/>
          <w:color w:val="A50050" w:themeColor="text1"/>
          <w:sz w:val="44"/>
          <w:szCs w:val="44"/>
        </w:rPr>
        <w:br/>
      </w:r>
      <w:r>
        <w:rPr>
          <w:rFonts w:ascii="Flanders Art Serif" w:hAnsi="Flanders Art Serif"/>
          <w:b w:val="0"/>
          <w:bCs w:val="0"/>
          <w:noProof/>
          <w:color w:val="A50050" w:themeColor="text1"/>
          <w:sz w:val="44"/>
          <w:szCs w:val="44"/>
        </w:rPr>
        <w:t>Veilig slapen</w:t>
      </w:r>
      <w:r w:rsidRPr="00B92989">
        <w:rPr>
          <w:b w:val="0"/>
          <w:bCs w:val="0"/>
          <w:noProof/>
          <w:color w:val="A50050" w:themeColor="text1"/>
        </w:rPr>
        <w:t xml:space="preserve"> </w:t>
      </w:r>
      <w:r>
        <w:rPr>
          <w:b w:val="0"/>
          <w:bCs w:val="0"/>
          <w:noProof/>
          <w:color w:val="A50050" w:themeColor="text1"/>
        </w:rPr>
        <w:t xml:space="preserve">- </w:t>
      </w:r>
      <w:r w:rsidRPr="00B92989">
        <w:rPr>
          <w:b w:val="0"/>
          <w:bCs w:val="0"/>
          <w:noProof/>
          <w:color w:val="A50050" w:themeColor="text1"/>
        </w:rPr>
        <w:t>Actielijst</w:t>
      </w:r>
    </w:p>
    <w:p w14:paraId="121AB0BB" w14:textId="3535E116" w:rsidR="00972DF8" w:rsidRPr="00030062" w:rsidRDefault="00972DF8" w:rsidP="00972DF8">
      <w:pPr>
        <w:spacing w:line="276" w:lineRule="auto"/>
        <w:rPr>
          <w:rFonts w:asciiTheme="minorHAnsi" w:hAnsiTheme="minorHAnsi"/>
          <w:color w:val="808080" w:themeColor="background1" w:themeShade="80"/>
          <w:sz w:val="32"/>
          <w:szCs w:val="32"/>
        </w:rPr>
      </w:pPr>
      <w:r>
        <w:rPr>
          <w:rFonts w:asciiTheme="minorHAnsi" w:hAnsiTheme="minorHAnsi"/>
          <w:noProof/>
          <w:color w:val="FFFFFF" w:themeColor="background1"/>
          <w:sz w:val="32"/>
          <w:szCs w:val="32"/>
        </w:rPr>
        <w:drawing>
          <wp:inline distT="0" distB="0" distL="0" distR="0" wp14:anchorId="0D8E85B1" wp14:editId="42AAFA49">
            <wp:extent cx="2702918" cy="457198"/>
            <wp:effectExtent l="0" t="0" r="2540" b="0"/>
            <wp:docPr id="141550657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06570" name="Afbeelding 1415506570"/>
                    <pic:cNvPicPr/>
                  </pic:nvPicPr>
                  <pic:blipFill rotWithShape="1">
                    <a:blip r:embed="rId14">
                      <a:extLst>
                        <a:ext uri="{28A0092B-C50C-407E-A947-70E740481C1C}">
                          <a14:useLocalDpi xmlns:a14="http://schemas.microsoft.com/office/drawing/2010/main" val="0"/>
                        </a:ext>
                      </a:extLst>
                    </a:blip>
                    <a:srcRect l="4627" t="-24064" r="7635" b="-68867"/>
                    <a:stretch/>
                  </pic:blipFill>
                  <pic:spPr bwMode="auto">
                    <a:xfrm>
                      <a:off x="0" y="0"/>
                      <a:ext cx="2715663" cy="459354"/>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noProof/>
          <w:color w:val="FFFFFF" w:themeColor="background1"/>
          <w:sz w:val="32"/>
          <w:szCs w:val="32"/>
        </w:rPr>
        <w:drawing>
          <wp:inline distT="0" distB="0" distL="0" distR="0" wp14:anchorId="6367E0EB" wp14:editId="232C8FDC">
            <wp:extent cx="584089" cy="456565"/>
            <wp:effectExtent l="0" t="0" r="6985" b="0"/>
            <wp:docPr id="722432666" name="Afbeelding 72243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06570" name="Afbeelding 1415506570"/>
                    <pic:cNvPicPr/>
                  </pic:nvPicPr>
                  <pic:blipFill rotWithShape="1">
                    <a:blip r:embed="rId14">
                      <a:extLst>
                        <a:ext uri="{28A0092B-C50C-407E-A947-70E740481C1C}">
                          <a14:useLocalDpi xmlns:a14="http://schemas.microsoft.com/office/drawing/2010/main" val="0"/>
                        </a:ext>
                      </a:extLst>
                    </a:blip>
                    <a:srcRect l="6589" t="-24064" r="74425" b="-68867"/>
                    <a:stretch/>
                  </pic:blipFill>
                  <pic:spPr bwMode="auto">
                    <a:xfrm>
                      <a:off x="0" y="0"/>
                      <a:ext cx="587657" cy="459354"/>
                    </a:xfrm>
                    <a:prstGeom prst="rect">
                      <a:avLst/>
                    </a:prstGeom>
                    <a:ln>
                      <a:noFill/>
                    </a:ln>
                    <a:extLst>
                      <a:ext uri="{53640926-AAD7-44D8-BBD7-CCE9431645EC}">
                        <a14:shadowObscured xmlns:a14="http://schemas.microsoft.com/office/drawing/2010/main"/>
                      </a:ext>
                    </a:extLst>
                  </pic:spPr>
                </pic:pic>
              </a:graphicData>
            </a:graphic>
          </wp:inline>
        </w:drawing>
      </w:r>
      <w:r w:rsidRPr="00030062">
        <w:rPr>
          <w:rFonts w:asciiTheme="minorHAnsi" w:hAnsiTheme="minorHAnsi"/>
          <w:color w:val="808080" w:themeColor="background1" w:themeShade="80"/>
          <w:sz w:val="32"/>
          <w:szCs w:val="32"/>
        </w:rPr>
        <w:br/>
        <w:t>Wat is de actielijst?</w:t>
      </w:r>
    </w:p>
    <w:p w14:paraId="24FABFE4" w14:textId="7856848F" w:rsidR="00972DF8" w:rsidRPr="007365C3" w:rsidRDefault="00972DF8" w:rsidP="00972DF8">
      <w:pPr>
        <w:spacing w:before="240" w:line="276" w:lineRule="auto"/>
        <w:rPr>
          <w:rFonts w:asciiTheme="minorHAnsi" w:hAnsiTheme="minorHAnsi"/>
          <w:color w:val="808080" w:themeColor="background1" w:themeShade="80"/>
          <w:sz w:val="24"/>
          <w:szCs w:val="24"/>
        </w:rPr>
      </w:pPr>
      <w:bookmarkStart w:id="1" w:name="_Hlk148349459"/>
      <w:bookmarkEnd w:id="1"/>
      <w:r w:rsidRPr="007365C3">
        <w:rPr>
          <w:rFonts w:asciiTheme="minorHAnsi" w:hAnsiTheme="minorHAnsi"/>
          <w:color w:val="808080" w:themeColor="background1" w:themeShade="80"/>
          <w:sz w:val="24"/>
          <w:szCs w:val="24"/>
        </w:rPr>
        <w:t xml:space="preserve">De voorbeeldvragen in de actielijst helpen de kinderopvang om risico’s </w:t>
      </w:r>
      <w:r>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 xml:space="preserve">te bekijken en waar nodig actie te ondernemen. De vragen zijn onder andere </w:t>
      </w:r>
      <w:r>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 xml:space="preserve">gebaseerd op de meldingen van gevaarsituaties aan Opgroeien. </w:t>
      </w:r>
    </w:p>
    <w:p w14:paraId="42A04C05" w14:textId="36D2B528" w:rsidR="00972DF8" w:rsidRPr="00030062" w:rsidRDefault="00972DF8" w:rsidP="00972DF8">
      <w:pPr>
        <w:spacing w:before="240" w:line="276" w:lineRule="auto"/>
        <w:rPr>
          <w:rFonts w:asciiTheme="minorHAnsi" w:hAnsiTheme="minorHAnsi"/>
          <w:color w:val="808080" w:themeColor="background1" w:themeShade="80"/>
          <w:sz w:val="32"/>
          <w:szCs w:val="32"/>
        </w:rPr>
      </w:pPr>
      <w:r w:rsidRPr="00030062">
        <w:rPr>
          <w:rFonts w:asciiTheme="minorHAnsi" w:hAnsiTheme="minorHAnsi"/>
          <w:color w:val="808080" w:themeColor="background1" w:themeShade="80"/>
          <w:sz w:val="32"/>
          <w:szCs w:val="32"/>
        </w:rPr>
        <w:t>Hoe gebruik je de actielijst?</w:t>
      </w:r>
    </w:p>
    <w:p w14:paraId="1A912C84" w14:textId="77777777" w:rsidR="00972DF8" w:rsidRPr="007365C3" w:rsidRDefault="00972DF8" w:rsidP="00972DF8">
      <w:pPr>
        <w:pStyle w:val="Lijstalinea"/>
        <w:numPr>
          <w:ilvl w:val="0"/>
          <w:numId w:val="12"/>
        </w:numPr>
        <w:spacing w:before="120" w:after="120" w:line="240" w:lineRule="auto"/>
        <w:ind w:left="567" w:hanging="357"/>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Denk na over en bespreek de vragen hieronder. Je hoeft niet elk vak in te vullen, </w:t>
      </w:r>
      <w:r>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enkel wat je nodig hebt om tot een goede aanpak te komen.</w:t>
      </w:r>
    </w:p>
    <w:p w14:paraId="4E658F7B" w14:textId="2C0EA152" w:rsidR="00972DF8" w:rsidRPr="007365C3" w:rsidRDefault="00972DF8" w:rsidP="00972DF8">
      <w:pPr>
        <w:pStyle w:val="Lijstalinea"/>
        <w:numPr>
          <w:ilvl w:val="0"/>
          <w:numId w:val="12"/>
        </w:numPr>
        <w:spacing w:before="120" w:after="120" w:line="240" w:lineRule="auto"/>
        <w:ind w:left="567" w:hanging="357"/>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De vragen helpen jou op weg, maar elke opvang is anders. Schrap gerust vragen </w:t>
      </w:r>
      <w:r>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en vul ze</w:t>
      </w:r>
      <w:r>
        <w:rPr>
          <w:rFonts w:asciiTheme="minorHAnsi" w:hAnsiTheme="minorHAnsi"/>
          <w:color w:val="808080" w:themeColor="background1" w:themeShade="80"/>
          <w:sz w:val="24"/>
          <w:szCs w:val="24"/>
        </w:rPr>
        <w:t xml:space="preserve"> </w:t>
      </w:r>
      <w:r w:rsidRPr="007365C3">
        <w:rPr>
          <w:rFonts w:asciiTheme="minorHAnsi" w:hAnsiTheme="minorHAnsi"/>
          <w:color w:val="808080" w:themeColor="background1" w:themeShade="80"/>
          <w:sz w:val="24"/>
          <w:szCs w:val="24"/>
        </w:rPr>
        <w:t xml:space="preserve"> aan met vragen die typisch zijn voor jouw opvang.</w:t>
      </w:r>
    </w:p>
    <w:p w14:paraId="293E3F1F" w14:textId="5E7C92C2" w:rsidR="00972DF8" w:rsidRDefault="00972DF8" w:rsidP="00972DF8">
      <w:pPr>
        <w:pStyle w:val="Lijstalinea"/>
        <w:numPr>
          <w:ilvl w:val="0"/>
          <w:numId w:val="12"/>
        </w:numPr>
        <w:spacing w:before="120" w:after="120" w:line="240" w:lineRule="auto"/>
        <w:ind w:left="567" w:hanging="357"/>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Werk je in een groepsopvang? Betrek alle medewerkers en ook de stagiairs. </w:t>
      </w:r>
      <w:r>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Veiligheid wordt elk moment door elke medewerker gerealiseerd.</w:t>
      </w:r>
    </w:p>
    <w:p w14:paraId="54084F25" w14:textId="060731B6" w:rsidR="00972DF8" w:rsidRPr="008C33DF" w:rsidRDefault="00972DF8" w:rsidP="00972DF8">
      <w:pPr>
        <w:tabs>
          <w:tab w:val="clear" w:pos="3686"/>
        </w:tabs>
        <w:spacing w:after="200" w:line="276" w:lineRule="auto"/>
        <w:ind w:right="536"/>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br w:type="page"/>
      </w:r>
    </w:p>
    <w:p w14:paraId="5DD111D6" w14:textId="30DA30F1" w:rsidR="00972DF8" w:rsidRPr="00EE4CE1" w:rsidRDefault="00972DF8" w:rsidP="00972DF8">
      <w:pPr>
        <w:pStyle w:val="Kop2"/>
      </w:pPr>
      <w:r>
        <w:lastRenderedPageBreak/>
        <w:t>Op de rug</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972DF8" w:rsidRPr="00EE4CE1" w14:paraId="3C59D5B5" w14:textId="77777777" w:rsidTr="009E4374">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38A61EF3"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57FE32CF" w14:textId="1F06B0AB"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4DF00391"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0BC5BFC0"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972DF8" w:rsidRPr="00EE4CE1" w14:paraId="08F2B1D8"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5D6859FE" w14:textId="16E76439" w:rsidR="00972DF8" w:rsidRPr="00ED5325" w:rsidRDefault="00972DF8" w:rsidP="009E4374">
            <w:r w:rsidRPr="00711B94">
              <w:t>Leg je kinderen jonger dan 1 jaar altijd op de rug te slapen?</w:t>
            </w:r>
          </w:p>
        </w:tc>
        <w:tc>
          <w:tcPr>
            <w:tcW w:w="3402" w:type="dxa"/>
          </w:tcPr>
          <w:p w14:paraId="07514BEE" w14:textId="4DE53C07" w:rsidR="00972DF8" w:rsidRPr="00ED5325" w:rsidRDefault="00972DF8" w:rsidP="009E4374"/>
        </w:tc>
        <w:tc>
          <w:tcPr>
            <w:tcW w:w="3544" w:type="dxa"/>
          </w:tcPr>
          <w:p w14:paraId="54DA9717" w14:textId="77777777" w:rsidR="00972DF8" w:rsidRPr="00ED5325" w:rsidRDefault="00972DF8" w:rsidP="009E4374"/>
        </w:tc>
        <w:tc>
          <w:tcPr>
            <w:tcW w:w="3260" w:type="dxa"/>
          </w:tcPr>
          <w:p w14:paraId="60E33EF2" w14:textId="77777777" w:rsidR="00972DF8" w:rsidRPr="00ED5325" w:rsidRDefault="00972DF8" w:rsidP="009E4374"/>
        </w:tc>
      </w:tr>
      <w:tr w:rsidR="00972DF8" w:rsidRPr="00EE4CE1" w14:paraId="4F866D18" w14:textId="77777777" w:rsidTr="009E4374">
        <w:tc>
          <w:tcPr>
            <w:tcW w:w="3544" w:type="dxa"/>
          </w:tcPr>
          <w:p w14:paraId="619D5C78" w14:textId="0CDA5FFC" w:rsidR="00972DF8" w:rsidRPr="00ED5325" w:rsidRDefault="00972DF8" w:rsidP="009E4374">
            <w:r w:rsidRPr="00711B94">
              <w:t>Sta je enkel een uitzondering op rugligging toe omwille van medische tegenindicatie met een attest van een arts?</w:t>
            </w:r>
          </w:p>
        </w:tc>
        <w:tc>
          <w:tcPr>
            <w:tcW w:w="3402" w:type="dxa"/>
          </w:tcPr>
          <w:p w14:paraId="6CF15FDA" w14:textId="08783ED0" w:rsidR="00972DF8" w:rsidRPr="00ED5325" w:rsidRDefault="00972DF8" w:rsidP="009E4374"/>
        </w:tc>
        <w:tc>
          <w:tcPr>
            <w:tcW w:w="3544" w:type="dxa"/>
          </w:tcPr>
          <w:p w14:paraId="02F71C7E" w14:textId="77777777" w:rsidR="00972DF8" w:rsidRPr="00ED5325" w:rsidRDefault="00972DF8" w:rsidP="009E4374"/>
        </w:tc>
        <w:tc>
          <w:tcPr>
            <w:tcW w:w="3260" w:type="dxa"/>
          </w:tcPr>
          <w:p w14:paraId="5D0CCFA2" w14:textId="77777777" w:rsidR="00972DF8" w:rsidRPr="00ED5325" w:rsidRDefault="00972DF8" w:rsidP="009E4374"/>
        </w:tc>
      </w:tr>
      <w:tr w:rsidR="00972DF8" w:rsidRPr="00EE4CE1" w14:paraId="360EB553"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73140A22" w14:textId="724E799F"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62D5A114" w14:textId="2FB93003"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3891574E" w14:textId="77777777"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3ACF1969"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972DF8" w:rsidRPr="00EE4CE1" w14:paraId="572FCB48" w14:textId="77777777" w:rsidTr="009E4374">
        <w:tc>
          <w:tcPr>
            <w:tcW w:w="3544" w:type="dxa"/>
          </w:tcPr>
          <w:p w14:paraId="6D4F055F" w14:textId="77777777" w:rsidR="00972DF8" w:rsidRPr="002D03D4" w:rsidRDefault="00972DF8" w:rsidP="009E4374"/>
        </w:tc>
        <w:tc>
          <w:tcPr>
            <w:tcW w:w="3402" w:type="dxa"/>
          </w:tcPr>
          <w:p w14:paraId="0B8DEDA6" w14:textId="6D700C55" w:rsidR="00972DF8" w:rsidRPr="002D03D4" w:rsidRDefault="00972DF8" w:rsidP="009E4374"/>
        </w:tc>
        <w:tc>
          <w:tcPr>
            <w:tcW w:w="3544" w:type="dxa"/>
          </w:tcPr>
          <w:p w14:paraId="5EE2AE94" w14:textId="77777777" w:rsidR="00972DF8" w:rsidRPr="002D03D4" w:rsidRDefault="00972DF8" w:rsidP="009E4374"/>
        </w:tc>
        <w:tc>
          <w:tcPr>
            <w:tcW w:w="3260" w:type="dxa"/>
          </w:tcPr>
          <w:p w14:paraId="3950433A" w14:textId="77777777" w:rsidR="00972DF8" w:rsidRPr="002D03D4" w:rsidRDefault="00972DF8" w:rsidP="009E4374"/>
        </w:tc>
      </w:tr>
      <w:tr w:rsidR="00972DF8" w:rsidRPr="00EE4CE1" w14:paraId="0B5247F8"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5F96605F" w14:textId="130E6E70" w:rsidR="00972DF8" w:rsidRPr="002D03D4" w:rsidRDefault="00972DF8" w:rsidP="009E4374"/>
        </w:tc>
        <w:tc>
          <w:tcPr>
            <w:tcW w:w="3402" w:type="dxa"/>
          </w:tcPr>
          <w:p w14:paraId="26FC06D6" w14:textId="1C3AA184" w:rsidR="00972DF8" w:rsidRPr="002D03D4" w:rsidRDefault="00972DF8" w:rsidP="009E4374"/>
        </w:tc>
        <w:tc>
          <w:tcPr>
            <w:tcW w:w="3544" w:type="dxa"/>
          </w:tcPr>
          <w:p w14:paraId="2D9F0FEB" w14:textId="77777777" w:rsidR="00972DF8" w:rsidRPr="002D03D4" w:rsidRDefault="00972DF8" w:rsidP="009E4374"/>
        </w:tc>
        <w:tc>
          <w:tcPr>
            <w:tcW w:w="3260" w:type="dxa"/>
          </w:tcPr>
          <w:p w14:paraId="4A326B7C" w14:textId="77777777" w:rsidR="00972DF8" w:rsidRPr="002D03D4" w:rsidRDefault="00972DF8" w:rsidP="009E4374"/>
        </w:tc>
      </w:tr>
      <w:tr w:rsidR="00972DF8" w:rsidRPr="00EE4CE1" w14:paraId="6208FDD4" w14:textId="77777777" w:rsidTr="009E4374">
        <w:tc>
          <w:tcPr>
            <w:tcW w:w="3544" w:type="dxa"/>
          </w:tcPr>
          <w:p w14:paraId="6E9FB95A" w14:textId="77777777" w:rsidR="00972DF8" w:rsidRPr="002D03D4" w:rsidRDefault="00972DF8" w:rsidP="009E4374"/>
        </w:tc>
        <w:tc>
          <w:tcPr>
            <w:tcW w:w="3402" w:type="dxa"/>
          </w:tcPr>
          <w:p w14:paraId="00969DBF" w14:textId="55040F4E" w:rsidR="00972DF8" w:rsidRPr="002D03D4" w:rsidRDefault="00972DF8" w:rsidP="009E4374"/>
        </w:tc>
        <w:tc>
          <w:tcPr>
            <w:tcW w:w="3544" w:type="dxa"/>
          </w:tcPr>
          <w:p w14:paraId="2D2E592B" w14:textId="77777777" w:rsidR="00972DF8" w:rsidRPr="002D03D4" w:rsidRDefault="00972DF8" w:rsidP="009E4374"/>
        </w:tc>
        <w:tc>
          <w:tcPr>
            <w:tcW w:w="3260" w:type="dxa"/>
          </w:tcPr>
          <w:p w14:paraId="661F839D" w14:textId="77777777" w:rsidR="00972DF8" w:rsidRPr="002D03D4" w:rsidRDefault="00972DF8" w:rsidP="009E4374"/>
        </w:tc>
      </w:tr>
      <w:tr w:rsidR="00972DF8" w:rsidRPr="00EE4CE1" w14:paraId="0F09E1DF"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0DFEA3CE" w14:textId="509E68C9" w:rsidR="00972DF8" w:rsidRPr="002D03D4" w:rsidRDefault="00972DF8" w:rsidP="009E4374"/>
        </w:tc>
        <w:tc>
          <w:tcPr>
            <w:tcW w:w="3402" w:type="dxa"/>
          </w:tcPr>
          <w:p w14:paraId="7CDEDDFD" w14:textId="77777777" w:rsidR="00972DF8" w:rsidRPr="002D03D4" w:rsidRDefault="00972DF8" w:rsidP="009E4374"/>
        </w:tc>
        <w:tc>
          <w:tcPr>
            <w:tcW w:w="3544" w:type="dxa"/>
          </w:tcPr>
          <w:p w14:paraId="0CF7300B" w14:textId="77777777" w:rsidR="00972DF8" w:rsidRPr="002D03D4" w:rsidRDefault="00972DF8" w:rsidP="009E4374"/>
        </w:tc>
        <w:tc>
          <w:tcPr>
            <w:tcW w:w="3260" w:type="dxa"/>
          </w:tcPr>
          <w:p w14:paraId="01FAD6AA" w14:textId="77777777" w:rsidR="00972DF8" w:rsidRPr="002D03D4" w:rsidRDefault="00972DF8" w:rsidP="009E4374"/>
        </w:tc>
      </w:tr>
    </w:tbl>
    <w:p w14:paraId="092ADEA4" w14:textId="77777777" w:rsidR="00972DF8" w:rsidRDefault="00972DF8" w:rsidP="00972DF8"/>
    <w:tbl>
      <w:tblPr>
        <w:tblStyle w:val="Tabelraster"/>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402"/>
        <w:gridCol w:w="10348"/>
      </w:tblGrid>
      <w:tr w:rsidR="00972DF8" w14:paraId="12DB13F4" w14:textId="77777777" w:rsidTr="009E4374">
        <w:trPr>
          <w:trHeight w:val="2271"/>
        </w:trPr>
        <w:tc>
          <w:tcPr>
            <w:tcW w:w="3402" w:type="dxa"/>
            <w:shd w:val="clear" w:color="auto" w:fill="F2F2F2" w:themeFill="background1" w:themeFillShade="F2"/>
          </w:tcPr>
          <w:p w14:paraId="4CABEDA7" w14:textId="17CBF66F" w:rsidR="00972DF8" w:rsidRPr="00C15CEB" w:rsidRDefault="002A0594" w:rsidP="009E4374">
            <w:r>
              <w:rPr>
                <w:noProof/>
              </w:rPr>
              <w:drawing>
                <wp:anchor distT="0" distB="0" distL="114300" distR="114300" simplePos="0" relativeHeight="251666432" behindDoc="0" locked="0" layoutInCell="1" allowOverlap="1" wp14:anchorId="10B5E653" wp14:editId="24321E11">
                  <wp:simplePos x="0" y="0"/>
                  <wp:positionH relativeFrom="column">
                    <wp:posOffset>-91440</wp:posOffset>
                  </wp:positionH>
                  <wp:positionV relativeFrom="paragraph">
                    <wp:posOffset>4980</wp:posOffset>
                  </wp:positionV>
                  <wp:extent cx="2150515" cy="1432560"/>
                  <wp:effectExtent l="0" t="0" r="2540" b="0"/>
                  <wp:wrapNone/>
                  <wp:docPr id="11292365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0515" cy="1432560"/>
                          </a:xfrm>
                          <a:prstGeom prst="rect">
                            <a:avLst/>
                          </a:prstGeom>
                          <a:noFill/>
                        </pic:spPr>
                      </pic:pic>
                    </a:graphicData>
                  </a:graphic>
                  <wp14:sizeRelH relativeFrom="margin">
                    <wp14:pctWidth>0</wp14:pctWidth>
                  </wp14:sizeRelH>
                  <wp14:sizeRelV relativeFrom="margin">
                    <wp14:pctHeight>0</wp14:pctHeight>
                  </wp14:sizeRelV>
                </wp:anchor>
              </w:drawing>
            </w:r>
          </w:p>
        </w:tc>
        <w:tc>
          <w:tcPr>
            <w:tcW w:w="10348" w:type="dxa"/>
            <w:shd w:val="clear" w:color="auto" w:fill="F2F2F2" w:themeFill="background1" w:themeFillShade="F2"/>
          </w:tcPr>
          <w:p w14:paraId="7AC902B8" w14:textId="77777777" w:rsidR="00972DF8" w:rsidRPr="006B26BD" w:rsidRDefault="00972DF8" w:rsidP="009E4374">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Tips</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0C7A51FF" w14:textId="77777777" w:rsidR="00972DF8" w:rsidRDefault="00972DF8" w:rsidP="00972DF8">
            <w:pPr>
              <w:pStyle w:val="Lijstalinea"/>
              <w:numPr>
                <w:ilvl w:val="0"/>
                <w:numId w:val="15"/>
              </w:numPr>
            </w:pPr>
            <w:r>
              <w:t>Vertel al tijdens het kennismakingsgesprek aan ouders dat baby’s in de opvang op de rug moeten slapen. Zo kunnen ze er vanaf de geboorte ook thuis al een gewoonte van maken.</w:t>
            </w:r>
          </w:p>
          <w:p w14:paraId="4BA84E92" w14:textId="77777777" w:rsidR="00972DF8" w:rsidRDefault="00065B12" w:rsidP="00972DF8">
            <w:pPr>
              <w:pStyle w:val="Lijstalinea"/>
              <w:numPr>
                <w:ilvl w:val="0"/>
                <w:numId w:val="15"/>
              </w:numPr>
            </w:pPr>
            <w:hyperlink r:id="rId16" w:anchor="faq-question-wat-als-ouders-willen-dat-hun-kind-in-de-kinderopvang-op-zijn-buik-of-zij-slaapt" w:history="1">
              <w:r w:rsidR="00972DF8" w:rsidRPr="00711B94">
                <w:rPr>
                  <w:rStyle w:val="Hyperlink"/>
                </w:rPr>
                <w:t>Wat als ouders willen dat hun kind in de kinderopvang op de buik of zij slaapt</w:t>
              </w:r>
            </w:hyperlink>
            <w:r w:rsidR="00972DF8">
              <w:t>?</w:t>
            </w:r>
          </w:p>
        </w:tc>
      </w:tr>
    </w:tbl>
    <w:p w14:paraId="7999341B" w14:textId="77777777" w:rsidR="00972DF8" w:rsidRDefault="00972DF8" w:rsidP="00972DF8"/>
    <w:p w14:paraId="0570E00E" w14:textId="77777777" w:rsidR="00972DF8" w:rsidRDefault="00972DF8" w:rsidP="00972DF8"/>
    <w:p w14:paraId="56503075" w14:textId="77777777" w:rsidR="00972DF8" w:rsidRPr="00EE4CE1" w:rsidRDefault="00972DF8" w:rsidP="00972DF8">
      <w:pPr>
        <w:pStyle w:val="Kop2"/>
        <w:spacing w:before="0"/>
        <w:ind w:left="567"/>
      </w:pPr>
      <w:r>
        <w:lastRenderedPageBreak/>
        <w:t>Wennen en toezicht</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972DF8" w:rsidRPr="00EE4CE1" w14:paraId="34F48D74" w14:textId="77777777" w:rsidTr="009E4374">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5D5FDB42"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416B5C40"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4EBEE4F5"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0C625F74"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972DF8" w:rsidRPr="00EE4CE1" w14:paraId="39C05638"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24E36A58" w14:textId="77777777" w:rsidR="00972DF8" w:rsidRPr="002D03D4" w:rsidRDefault="00972DF8" w:rsidP="009E4374">
            <w:r w:rsidRPr="00711B94">
              <w:t>Geef je kinderen tijd om te wennen aan de opvang? Heb je daarvoor een aanpak op maat van elk kind?</w:t>
            </w:r>
          </w:p>
        </w:tc>
        <w:tc>
          <w:tcPr>
            <w:tcW w:w="3402" w:type="dxa"/>
          </w:tcPr>
          <w:p w14:paraId="43736538" w14:textId="77777777" w:rsidR="00972DF8" w:rsidRPr="002D03D4" w:rsidRDefault="00972DF8" w:rsidP="009E4374"/>
        </w:tc>
        <w:tc>
          <w:tcPr>
            <w:tcW w:w="3544" w:type="dxa"/>
          </w:tcPr>
          <w:p w14:paraId="3CFEF879" w14:textId="77777777" w:rsidR="00972DF8" w:rsidRPr="002D03D4" w:rsidRDefault="00972DF8" w:rsidP="009E4374"/>
        </w:tc>
        <w:tc>
          <w:tcPr>
            <w:tcW w:w="3260" w:type="dxa"/>
          </w:tcPr>
          <w:p w14:paraId="1C8F1FB6" w14:textId="77777777" w:rsidR="00972DF8" w:rsidRPr="002D03D4" w:rsidRDefault="00972DF8" w:rsidP="009E4374"/>
        </w:tc>
      </w:tr>
      <w:tr w:rsidR="00972DF8" w:rsidRPr="00EE4CE1" w14:paraId="00C10FBB" w14:textId="77777777" w:rsidTr="009E4374">
        <w:tc>
          <w:tcPr>
            <w:tcW w:w="3544" w:type="dxa"/>
          </w:tcPr>
          <w:p w14:paraId="22B878AA" w14:textId="77777777" w:rsidR="00972DF8" w:rsidRPr="002D03D4" w:rsidRDefault="00972DF8" w:rsidP="009E4374">
            <w:r w:rsidRPr="00711B94">
              <w:t xml:space="preserve">Laat je baby’s tot 6 maanden en bij voorkeur tot 1 jaar slapen in de leefruimte of een ruimte waar permanent actief en rechtstreeks toezicht is?  </w:t>
            </w:r>
          </w:p>
        </w:tc>
        <w:tc>
          <w:tcPr>
            <w:tcW w:w="3402" w:type="dxa"/>
          </w:tcPr>
          <w:p w14:paraId="19F9CED4" w14:textId="77777777" w:rsidR="00972DF8" w:rsidRPr="002D03D4" w:rsidRDefault="00972DF8" w:rsidP="009E4374"/>
        </w:tc>
        <w:tc>
          <w:tcPr>
            <w:tcW w:w="3544" w:type="dxa"/>
          </w:tcPr>
          <w:p w14:paraId="1F804FEB" w14:textId="77777777" w:rsidR="00972DF8" w:rsidRPr="002D03D4" w:rsidRDefault="00972DF8" w:rsidP="009E4374"/>
        </w:tc>
        <w:tc>
          <w:tcPr>
            <w:tcW w:w="3260" w:type="dxa"/>
          </w:tcPr>
          <w:p w14:paraId="1886A6FE" w14:textId="77777777" w:rsidR="00972DF8" w:rsidRPr="002D03D4" w:rsidRDefault="00972DF8" w:rsidP="009E4374"/>
        </w:tc>
      </w:tr>
      <w:tr w:rsidR="00972DF8" w:rsidRPr="00EE4CE1" w14:paraId="15063B76"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098527EB" w14:textId="77777777" w:rsidR="00972DF8" w:rsidRPr="00711B94" w:rsidRDefault="00972DF8" w:rsidP="009E4374">
            <w:r w:rsidRPr="00711B94">
              <w:t>Zorg je voor extra toezicht</w:t>
            </w:r>
          </w:p>
          <w:p w14:paraId="54591194" w14:textId="77777777" w:rsidR="00972DF8" w:rsidRPr="00711B94" w:rsidRDefault="00972DF8" w:rsidP="00972DF8">
            <w:pPr>
              <w:pStyle w:val="Lijstalinea"/>
              <w:numPr>
                <w:ilvl w:val="0"/>
                <w:numId w:val="17"/>
              </w:numPr>
              <w:ind w:left="321"/>
            </w:pPr>
            <w:r w:rsidRPr="00711B94">
              <w:t xml:space="preserve">tijdens de eerste weken in de opvang, na een vakantie of ziekteperiode of na een belangrijke verandering zoals een verhuis? </w:t>
            </w:r>
          </w:p>
          <w:p w14:paraId="78042A60" w14:textId="77777777" w:rsidR="00972DF8" w:rsidRPr="00711B94" w:rsidRDefault="00972DF8" w:rsidP="00972DF8">
            <w:pPr>
              <w:pStyle w:val="Lijstalinea"/>
              <w:numPr>
                <w:ilvl w:val="0"/>
                <w:numId w:val="17"/>
              </w:numPr>
              <w:ind w:left="321"/>
            </w:pPr>
            <w:r w:rsidRPr="00711B94">
              <w:t>wanneer je merkt dat een kind zich een beetje ziek voelt of zich anders gedraagt dan normaal?</w:t>
            </w:r>
          </w:p>
          <w:p w14:paraId="52DA91AC" w14:textId="77777777" w:rsidR="00972DF8" w:rsidRPr="00711B94" w:rsidRDefault="00972DF8" w:rsidP="00972DF8">
            <w:pPr>
              <w:pStyle w:val="Lijstalinea"/>
              <w:numPr>
                <w:ilvl w:val="0"/>
                <w:numId w:val="17"/>
              </w:numPr>
              <w:ind w:left="321"/>
            </w:pPr>
            <w:r w:rsidRPr="00711B94">
              <w:t>bij extreem hoge temperaturen?</w:t>
            </w:r>
          </w:p>
        </w:tc>
        <w:tc>
          <w:tcPr>
            <w:tcW w:w="3402" w:type="dxa"/>
          </w:tcPr>
          <w:p w14:paraId="2613436F" w14:textId="77777777" w:rsidR="00972DF8" w:rsidRPr="002D03D4" w:rsidRDefault="00972DF8" w:rsidP="009E4374"/>
        </w:tc>
        <w:tc>
          <w:tcPr>
            <w:tcW w:w="3544" w:type="dxa"/>
          </w:tcPr>
          <w:p w14:paraId="4C0ECBE5" w14:textId="77777777" w:rsidR="00972DF8" w:rsidRPr="002D03D4" w:rsidRDefault="00972DF8" w:rsidP="009E4374"/>
        </w:tc>
        <w:tc>
          <w:tcPr>
            <w:tcW w:w="3260" w:type="dxa"/>
          </w:tcPr>
          <w:p w14:paraId="6EB0F079" w14:textId="77777777" w:rsidR="00972DF8" w:rsidRPr="002D03D4" w:rsidRDefault="00972DF8" w:rsidP="009E4374"/>
        </w:tc>
      </w:tr>
      <w:tr w:rsidR="00972DF8" w:rsidRPr="00EE4CE1" w14:paraId="0860F050" w14:textId="77777777" w:rsidTr="009E4374">
        <w:tc>
          <w:tcPr>
            <w:tcW w:w="3544" w:type="dxa"/>
          </w:tcPr>
          <w:p w14:paraId="2B23C7C1" w14:textId="77777777" w:rsidR="00972DF8" w:rsidRPr="002D03D4" w:rsidRDefault="00972DF8" w:rsidP="009E4374">
            <w:r w:rsidRPr="00711B94">
              <w:t>Bestaat jouw toezicht uit kijken, luisteren en voelen?</w:t>
            </w:r>
          </w:p>
        </w:tc>
        <w:tc>
          <w:tcPr>
            <w:tcW w:w="3402" w:type="dxa"/>
          </w:tcPr>
          <w:p w14:paraId="16B2FF32" w14:textId="77777777" w:rsidR="00972DF8" w:rsidRPr="002D03D4" w:rsidRDefault="00972DF8" w:rsidP="009E4374"/>
        </w:tc>
        <w:tc>
          <w:tcPr>
            <w:tcW w:w="3544" w:type="dxa"/>
          </w:tcPr>
          <w:p w14:paraId="6BF4F0F6" w14:textId="77777777" w:rsidR="00972DF8" w:rsidRPr="002D03D4" w:rsidRDefault="00972DF8" w:rsidP="009E4374"/>
        </w:tc>
        <w:tc>
          <w:tcPr>
            <w:tcW w:w="3260" w:type="dxa"/>
          </w:tcPr>
          <w:p w14:paraId="2ECCF85E" w14:textId="77777777" w:rsidR="00972DF8" w:rsidRPr="002D03D4" w:rsidRDefault="00972DF8" w:rsidP="009E4374"/>
        </w:tc>
      </w:tr>
      <w:tr w:rsidR="00972DF8" w:rsidRPr="00EE4CE1" w14:paraId="2DC98FCB"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09EFEF74" w14:textId="77777777" w:rsidR="00972DF8" w:rsidRPr="002D03D4" w:rsidRDefault="00972DF8" w:rsidP="009E4374">
            <w:r w:rsidRPr="00711B94">
              <w:t>Ga je na een hevige huilbui kijken hoe een kind in slaap gevallen is?</w:t>
            </w:r>
          </w:p>
        </w:tc>
        <w:tc>
          <w:tcPr>
            <w:tcW w:w="3402" w:type="dxa"/>
          </w:tcPr>
          <w:p w14:paraId="54C1E611" w14:textId="77777777" w:rsidR="00972DF8" w:rsidRPr="002D03D4" w:rsidRDefault="00972DF8" w:rsidP="009E4374"/>
        </w:tc>
        <w:tc>
          <w:tcPr>
            <w:tcW w:w="3544" w:type="dxa"/>
          </w:tcPr>
          <w:p w14:paraId="2DA40B78" w14:textId="77777777" w:rsidR="00972DF8" w:rsidRPr="002D03D4" w:rsidRDefault="00972DF8" w:rsidP="009E4374"/>
        </w:tc>
        <w:tc>
          <w:tcPr>
            <w:tcW w:w="3260" w:type="dxa"/>
          </w:tcPr>
          <w:p w14:paraId="0958C6A6" w14:textId="77777777" w:rsidR="00972DF8" w:rsidRPr="002D03D4" w:rsidRDefault="00972DF8" w:rsidP="009E4374"/>
        </w:tc>
      </w:tr>
      <w:tr w:rsidR="00972DF8" w:rsidRPr="00EE4CE1" w14:paraId="1CDADAAB" w14:textId="77777777" w:rsidTr="009E4374">
        <w:tc>
          <w:tcPr>
            <w:tcW w:w="3544" w:type="dxa"/>
          </w:tcPr>
          <w:p w14:paraId="289E2F25" w14:textId="77777777" w:rsidR="00972DF8" w:rsidRPr="00711B94" w:rsidRDefault="00972DF8" w:rsidP="009E4374">
            <w:r w:rsidRPr="00711B94">
              <w:t>Groepsopvang: zijn er afspraken over de manier waarop je het toezicht op de slapende kinderen organiseert? (Wie? Hoe vaak? Doe je daarvan registratie?)</w:t>
            </w:r>
          </w:p>
        </w:tc>
        <w:tc>
          <w:tcPr>
            <w:tcW w:w="3402" w:type="dxa"/>
          </w:tcPr>
          <w:p w14:paraId="57837475" w14:textId="77777777" w:rsidR="00972DF8" w:rsidRPr="002D03D4" w:rsidRDefault="00972DF8" w:rsidP="009E4374"/>
        </w:tc>
        <w:tc>
          <w:tcPr>
            <w:tcW w:w="3544" w:type="dxa"/>
          </w:tcPr>
          <w:p w14:paraId="69179A6C" w14:textId="77777777" w:rsidR="00972DF8" w:rsidRPr="002D03D4" w:rsidRDefault="00972DF8" w:rsidP="009E4374"/>
        </w:tc>
        <w:tc>
          <w:tcPr>
            <w:tcW w:w="3260" w:type="dxa"/>
          </w:tcPr>
          <w:p w14:paraId="498C0CFB" w14:textId="77777777" w:rsidR="00972DF8" w:rsidRPr="002D03D4" w:rsidRDefault="00972DF8" w:rsidP="009E4374"/>
        </w:tc>
      </w:tr>
      <w:tr w:rsidR="00972DF8" w:rsidRPr="00EE4CE1" w14:paraId="13BC6205"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130391AA" w14:textId="77777777" w:rsidR="00972DF8" w:rsidRPr="00711B94" w:rsidRDefault="00972DF8" w:rsidP="009E4374">
            <w:r w:rsidRPr="00711B94">
              <w:lastRenderedPageBreak/>
              <w:t>Vergeet je geen kinderen die liggen te slapen?</w:t>
            </w:r>
          </w:p>
        </w:tc>
        <w:tc>
          <w:tcPr>
            <w:tcW w:w="3402" w:type="dxa"/>
          </w:tcPr>
          <w:p w14:paraId="0AF7DB70" w14:textId="77777777" w:rsidR="00972DF8" w:rsidRPr="002D03D4" w:rsidRDefault="00972DF8" w:rsidP="009E4374"/>
        </w:tc>
        <w:tc>
          <w:tcPr>
            <w:tcW w:w="3544" w:type="dxa"/>
          </w:tcPr>
          <w:p w14:paraId="61A9FF66" w14:textId="732AAAF6" w:rsidR="00972DF8" w:rsidRPr="002D03D4" w:rsidRDefault="00972DF8" w:rsidP="009E4374"/>
        </w:tc>
        <w:tc>
          <w:tcPr>
            <w:tcW w:w="3260" w:type="dxa"/>
          </w:tcPr>
          <w:p w14:paraId="51B7D03C" w14:textId="77777777" w:rsidR="00972DF8" w:rsidRPr="002D03D4" w:rsidRDefault="00972DF8" w:rsidP="009E4374"/>
        </w:tc>
      </w:tr>
      <w:tr w:rsidR="00972DF8" w:rsidRPr="00EE4CE1" w14:paraId="1CB800EE" w14:textId="77777777" w:rsidTr="009E4374">
        <w:tc>
          <w:tcPr>
            <w:tcW w:w="3544" w:type="dxa"/>
          </w:tcPr>
          <w:p w14:paraId="3D091396"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20413D0F" w14:textId="34E1E1E2"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01D01A95" w14:textId="3F02F29B"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27986719"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972DF8" w:rsidRPr="00EE4CE1" w14:paraId="4FE8B883"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5A086295" w14:textId="77777777" w:rsidR="00972DF8" w:rsidRPr="002D03D4" w:rsidRDefault="00972DF8" w:rsidP="009E4374"/>
        </w:tc>
        <w:tc>
          <w:tcPr>
            <w:tcW w:w="3402" w:type="dxa"/>
          </w:tcPr>
          <w:p w14:paraId="0EBAC9D8" w14:textId="5177DA6D" w:rsidR="00972DF8" w:rsidRPr="002D03D4" w:rsidRDefault="00972DF8" w:rsidP="009E4374"/>
        </w:tc>
        <w:tc>
          <w:tcPr>
            <w:tcW w:w="3544" w:type="dxa"/>
          </w:tcPr>
          <w:p w14:paraId="2EDE2389" w14:textId="77777777" w:rsidR="00972DF8" w:rsidRPr="002D03D4" w:rsidRDefault="00972DF8" w:rsidP="009E4374"/>
        </w:tc>
        <w:tc>
          <w:tcPr>
            <w:tcW w:w="3260" w:type="dxa"/>
          </w:tcPr>
          <w:p w14:paraId="1B05FDDD" w14:textId="77777777" w:rsidR="00972DF8" w:rsidRPr="002D03D4" w:rsidRDefault="00972DF8" w:rsidP="009E4374"/>
        </w:tc>
      </w:tr>
      <w:tr w:rsidR="00972DF8" w:rsidRPr="00EE4CE1" w14:paraId="38863857" w14:textId="77777777" w:rsidTr="009E4374">
        <w:tc>
          <w:tcPr>
            <w:tcW w:w="3544" w:type="dxa"/>
          </w:tcPr>
          <w:p w14:paraId="2DFB6065" w14:textId="3E77A256" w:rsidR="00972DF8" w:rsidRPr="002D03D4" w:rsidRDefault="00972DF8" w:rsidP="009E4374"/>
        </w:tc>
        <w:tc>
          <w:tcPr>
            <w:tcW w:w="3402" w:type="dxa"/>
          </w:tcPr>
          <w:p w14:paraId="1FADBE43" w14:textId="7639D9C3" w:rsidR="00972DF8" w:rsidRPr="002D03D4" w:rsidRDefault="00972DF8" w:rsidP="009E4374"/>
        </w:tc>
        <w:tc>
          <w:tcPr>
            <w:tcW w:w="3544" w:type="dxa"/>
          </w:tcPr>
          <w:p w14:paraId="6768D353" w14:textId="50F7A654" w:rsidR="00972DF8" w:rsidRPr="002D03D4" w:rsidRDefault="00972DF8" w:rsidP="009E4374"/>
        </w:tc>
        <w:tc>
          <w:tcPr>
            <w:tcW w:w="3260" w:type="dxa"/>
          </w:tcPr>
          <w:p w14:paraId="3B7FFFD4" w14:textId="77777777" w:rsidR="00972DF8" w:rsidRPr="002D03D4" w:rsidRDefault="00972DF8" w:rsidP="009E4374"/>
        </w:tc>
      </w:tr>
      <w:tr w:rsidR="00972DF8" w:rsidRPr="00EE4CE1" w14:paraId="3D228FA2"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102C30A8" w14:textId="24348CDB" w:rsidR="00972DF8" w:rsidRPr="002D03D4" w:rsidRDefault="00972DF8" w:rsidP="009E4374"/>
        </w:tc>
        <w:tc>
          <w:tcPr>
            <w:tcW w:w="3402" w:type="dxa"/>
          </w:tcPr>
          <w:p w14:paraId="0A5368B6" w14:textId="57B1D53D" w:rsidR="00972DF8" w:rsidRPr="002D03D4" w:rsidRDefault="00972DF8" w:rsidP="009E4374"/>
        </w:tc>
        <w:tc>
          <w:tcPr>
            <w:tcW w:w="3544" w:type="dxa"/>
          </w:tcPr>
          <w:p w14:paraId="3CE4D320" w14:textId="0E9B8725" w:rsidR="00972DF8" w:rsidRPr="002D03D4" w:rsidRDefault="00972DF8" w:rsidP="009E4374"/>
        </w:tc>
        <w:tc>
          <w:tcPr>
            <w:tcW w:w="3260" w:type="dxa"/>
          </w:tcPr>
          <w:p w14:paraId="318457A1" w14:textId="77777777" w:rsidR="00972DF8" w:rsidRPr="002D03D4" w:rsidRDefault="00972DF8" w:rsidP="009E4374"/>
        </w:tc>
      </w:tr>
      <w:tr w:rsidR="00972DF8" w:rsidRPr="00EE4CE1" w14:paraId="1F0C70C6" w14:textId="77777777" w:rsidTr="009E4374">
        <w:tc>
          <w:tcPr>
            <w:tcW w:w="3544" w:type="dxa"/>
          </w:tcPr>
          <w:p w14:paraId="71ED1303" w14:textId="77777777" w:rsidR="00972DF8" w:rsidRPr="002D03D4" w:rsidRDefault="00972DF8" w:rsidP="009E4374"/>
        </w:tc>
        <w:tc>
          <w:tcPr>
            <w:tcW w:w="3402" w:type="dxa"/>
          </w:tcPr>
          <w:p w14:paraId="2EFF6023" w14:textId="13585A0C" w:rsidR="00972DF8" w:rsidRPr="002D03D4" w:rsidRDefault="00972DF8" w:rsidP="009E4374"/>
        </w:tc>
        <w:tc>
          <w:tcPr>
            <w:tcW w:w="3544" w:type="dxa"/>
          </w:tcPr>
          <w:p w14:paraId="1617F6E9" w14:textId="4375B4B7" w:rsidR="00972DF8" w:rsidRPr="002D03D4" w:rsidRDefault="00972DF8" w:rsidP="009E4374"/>
        </w:tc>
        <w:tc>
          <w:tcPr>
            <w:tcW w:w="3260" w:type="dxa"/>
          </w:tcPr>
          <w:p w14:paraId="3067F41B" w14:textId="77777777" w:rsidR="00972DF8" w:rsidRPr="002D03D4" w:rsidRDefault="00972DF8" w:rsidP="009E4374"/>
        </w:tc>
      </w:tr>
    </w:tbl>
    <w:p w14:paraId="3B4F21EA" w14:textId="314FF6B7" w:rsidR="00972DF8" w:rsidRDefault="00972DF8" w:rsidP="00972DF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524"/>
        <w:gridCol w:w="10148"/>
      </w:tblGrid>
      <w:tr w:rsidR="00972DF8" w14:paraId="551D6F8D" w14:textId="77777777" w:rsidTr="00F91AD3">
        <w:trPr>
          <w:trHeight w:val="2971"/>
        </w:trPr>
        <w:tc>
          <w:tcPr>
            <w:tcW w:w="3524" w:type="dxa"/>
            <w:shd w:val="clear" w:color="auto" w:fill="F2F2F2" w:themeFill="background1" w:themeFillShade="F2"/>
          </w:tcPr>
          <w:p w14:paraId="65D4DA82" w14:textId="0F0C7DA9" w:rsidR="00972DF8" w:rsidRPr="00C15CEB" w:rsidRDefault="00F91AD3" w:rsidP="009E4374">
            <w:r>
              <w:rPr>
                <w:noProof/>
              </w:rPr>
              <w:drawing>
                <wp:anchor distT="0" distB="0" distL="114300" distR="114300" simplePos="0" relativeHeight="251667456" behindDoc="0" locked="0" layoutInCell="1" allowOverlap="1" wp14:anchorId="72487D65" wp14:editId="379FAD37">
                  <wp:simplePos x="0" y="0"/>
                  <wp:positionH relativeFrom="column">
                    <wp:posOffset>-90870</wp:posOffset>
                  </wp:positionH>
                  <wp:positionV relativeFrom="paragraph">
                    <wp:posOffset>6557</wp:posOffset>
                  </wp:positionV>
                  <wp:extent cx="2215098" cy="1865612"/>
                  <wp:effectExtent l="0" t="0" r="0" b="1905"/>
                  <wp:wrapNone/>
                  <wp:docPr id="19542944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157" r="14766"/>
                          <a:stretch/>
                        </pic:blipFill>
                        <pic:spPr bwMode="auto">
                          <a:xfrm>
                            <a:off x="0" y="0"/>
                            <a:ext cx="2224170" cy="18732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148" w:type="dxa"/>
            <w:shd w:val="clear" w:color="auto" w:fill="F2F2F2" w:themeFill="background1" w:themeFillShade="F2"/>
          </w:tcPr>
          <w:p w14:paraId="31CF9886" w14:textId="670C1416" w:rsidR="00972DF8" w:rsidRPr="006B26BD" w:rsidRDefault="00972DF8" w:rsidP="009E4374">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Tips</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041B2AB8" w14:textId="77777777" w:rsidR="00972DF8" w:rsidRDefault="00972DF8" w:rsidP="00972DF8">
            <w:pPr>
              <w:pStyle w:val="Lijstalinea"/>
              <w:numPr>
                <w:ilvl w:val="0"/>
                <w:numId w:val="15"/>
              </w:numPr>
            </w:pPr>
            <w:r>
              <w:t xml:space="preserve">Door kinderen aan de opvang te laten wennen, verminder je het risico op wiegendood. </w:t>
            </w:r>
            <w:hyperlink r:id="rId18" w:anchor="anchored-section-9" w:history="1">
              <w:r w:rsidRPr="00711B94">
                <w:rPr>
                  <w:rStyle w:val="Hyperlink"/>
                </w:rPr>
                <w:t>Hoe pak je het wennen aan?</w:t>
              </w:r>
            </w:hyperlink>
          </w:p>
          <w:p w14:paraId="214286C0" w14:textId="77777777" w:rsidR="00972DF8" w:rsidRDefault="00972DF8" w:rsidP="00972DF8">
            <w:pPr>
              <w:pStyle w:val="Lijstalinea"/>
              <w:numPr>
                <w:ilvl w:val="0"/>
                <w:numId w:val="15"/>
              </w:numPr>
            </w:pPr>
            <w:r>
              <w:t>Sommige baby's zijn zo gevoelig aan licht en geluid dat het niet lukt om in dezelfde ruimte te slapen. Zoek dan eventueel een andere aanpak, bijvoorbeeld een rustig hoekje in de leefruimte maken, een aangrenzende ruimte.</w:t>
            </w:r>
          </w:p>
          <w:p w14:paraId="1038262E" w14:textId="64D83842" w:rsidR="00972DF8" w:rsidRDefault="00972DF8" w:rsidP="00972DF8">
            <w:pPr>
              <w:pStyle w:val="Lijstalinea"/>
              <w:numPr>
                <w:ilvl w:val="0"/>
                <w:numId w:val="15"/>
              </w:numPr>
            </w:pPr>
            <w:r w:rsidRPr="00711B94">
              <w:rPr>
                <w:b/>
                <w:bCs/>
              </w:rPr>
              <w:t>Buiten slapen</w:t>
            </w:r>
            <w:r>
              <w:t xml:space="preserve">: bekijk </w:t>
            </w:r>
            <w:r w:rsidRPr="00711B94">
              <w:rPr>
                <w:b/>
                <w:bCs/>
              </w:rPr>
              <w:t>de actielijst buiten</w:t>
            </w:r>
            <w:r>
              <w:t>.</w:t>
            </w:r>
          </w:p>
        </w:tc>
      </w:tr>
    </w:tbl>
    <w:p w14:paraId="654D60F1" w14:textId="77777777" w:rsidR="00972DF8" w:rsidRDefault="00972DF8" w:rsidP="00972DF8"/>
    <w:p w14:paraId="648CECE4" w14:textId="77777777" w:rsidR="00972DF8" w:rsidRDefault="00972DF8" w:rsidP="00972DF8"/>
    <w:p w14:paraId="0D68E3E3" w14:textId="77777777" w:rsidR="00972DF8" w:rsidRPr="00EE4CE1" w:rsidRDefault="00972DF8" w:rsidP="00972DF8">
      <w:pPr>
        <w:pStyle w:val="Kop2"/>
        <w:spacing w:before="0"/>
        <w:ind w:left="567"/>
      </w:pPr>
      <w:r>
        <w:t>Veilig kinderbed en bedmateriaal</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972DF8" w:rsidRPr="00EE4CE1" w14:paraId="7FCCBD56" w14:textId="77777777" w:rsidTr="009E4374">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0BFB3503"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3F2D7ABF"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4ECAD63D"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5689CEBB"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972DF8" w:rsidRPr="00EE4CE1" w14:paraId="57DCC4F4"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6C88918A" w14:textId="77777777" w:rsidR="00972DF8" w:rsidRPr="002D03D4" w:rsidRDefault="00972DF8" w:rsidP="009E4374">
            <w:r w:rsidRPr="00711B94">
              <w:t>Is er voor elk kind een veilig bed binnen?</w:t>
            </w:r>
          </w:p>
        </w:tc>
        <w:tc>
          <w:tcPr>
            <w:tcW w:w="3402" w:type="dxa"/>
          </w:tcPr>
          <w:p w14:paraId="4E443A5E" w14:textId="77777777" w:rsidR="00972DF8" w:rsidRPr="002D03D4" w:rsidRDefault="00972DF8" w:rsidP="009E4374"/>
        </w:tc>
        <w:tc>
          <w:tcPr>
            <w:tcW w:w="3544" w:type="dxa"/>
          </w:tcPr>
          <w:p w14:paraId="2A7FFCE5" w14:textId="77777777" w:rsidR="00972DF8" w:rsidRPr="002D03D4" w:rsidRDefault="00972DF8" w:rsidP="009E4374"/>
        </w:tc>
        <w:tc>
          <w:tcPr>
            <w:tcW w:w="3260" w:type="dxa"/>
          </w:tcPr>
          <w:p w14:paraId="0B15A161" w14:textId="77777777" w:rsidR="00972DF8" w:rsidRPr="002D03D4" w:rsidRDefault="00972DF8" w:rsidP="009E4374"/>
        </w:tc>
      </w:tr>
      <w:tr w:rsidR="00972DF8" w:rsidRPr="00EE4CE1" w14:paraId="6C9B9E30" w14:textId="77777777" w:rsidTr="009E4374">
        <w:tc>
          <w:tcPr>
            <w:tcW w:w="3544" w:type="dxa"/>
          </w:tcPr>
          <w:p w14:paraId="4B7C9FC1" w14:textId="77777777" w:rsidR="00972DF8" w:rsidRPr="00711B94" w:rsidRDefault="00972DF8" w:rsidP="009E4374">
            <w:r w:rsidRPr="00711B94">
              <w:lastRenderedPageBreak/>
              <w:t>Is dat voor kinderen jonger dan 18 maand een veilig kinderbed of wieg dat voldoet aan deze voorwaarden?</w:t>
            </w:r>
          </w:p>
          <w:p w14:paraId="07098429" w14:textId="77777777" w:rsidR="00972DF8" w:rsidRPr="00711B94" w:rsidRDefault="00972DF8" w:rsidP="00972DF8">
            <w:pPr>
              <w:pStyle w:val="Lijstalinea"/>
              <w:numPr>
                <w:ilvl w:val="0"/>
                <w:numId w:val="18"/>
              </w:numPr>
              <w:ind w:left="321"/>
            </w:pPr>
            <w:r w:rsidRPr="00711B94">
              <w:t>minstens 2 spijlenwanden</w:t>
            </w:r>
          </w:p>
          <w:p w14:paraId="131FD298" w14:textId="77777777" w:rsidR="00972DF8" w:rsidRPr="00711B94" w:rsidRDefault="00972DF8" w:rsidP="00972DF8">
            <w:pPr>
              <w:pStyle w:val="Lijstalinea"/>
              <w:numPr>
                <w:ilvl w:val="0"/>
                <w:numId w:val="18"/>
              </w:numPr>
              <w:ind w:left="321"/>
            </w:pPr>
            <w:r w:rsidRPr="00711B94">
              <w:t>ventilerende bodem</w:t>
            </w:r>
          </w:p>
          <w:p w14:paraId="46DEBF73" w14:textId="77777777" w:rsidR="00972DF8" w:rsidRPr="00711B94" w:rsidRDefault="00972DF8" w:rsidP="00972DF8">
            <w:pPr>
              <w:pStyle w:val="Lijstalinea"/>
              <w:numPr>
                <w:ilvl w:val="0"/>
                <w:numId w:val="18"/>
              </w:numPr>
              <w:ind w:left="321"/>
            </w:pPr>
            <w:r w:rsidRPr="00711B94">
              <w:t>stevige en passende matras</w:t>
            </w:r>
          </w:p>
        </w:tc>
        <w:tc>
          <w:tcPr>
            <w:tcW w:w="3402" w:type="dxa"/>
          </w:tcPr>
          <w:p w14:paraId="6A637B63" w14:textId="77777777" w:rsidR="00972DF8" w:rsidRPr="002D03D4" w:rsidRDefault="00972DF8" w:rsidP="009E4374"/>
        </w:tc>
        <w:tc>
          <w:tcPr>
            <w:tcW w:w="3544" w:type="dxa"/>
          </w:tcPr>
          <w:p w14:paraId="0581724A" w14:textId="77777777" w:rsidR="00972DF8" w:rsidRPr="002D03D4" w:rsidRDefault="00972DF8" w:rsidP="009E4374"/>
        </w:tc>
        <w:tc>
          <w:tcPr>
            <w:tcW w:w="3260" w:type="dxa"/>
          </w:tcPr>
          <w:p w14:paraId="520A34E2" w14:textId="77777777" w:rsidR="00972DF8" w:rsidRPr="002D03D4" w:rsidRDefault="00972DF8" w:rsidP="009E4374"/>
        </w:tc>
      </w:tr>
      <w:tr w:rsidR="00972DF8" w:rsidRPr="00EE4CE1" w14:paraId="5ABFE60D"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29107A58" w14:textId="77777777" w:rsidR="00972DF8" w:rsidRPr="002D03D4" w:rsidRDefault="00972DF8" w:rsidP="009E4374">
            <w:r w:rsidRPr="00711B94">
              <w:t>Is het meubilair veilig geplaatst in de ruimte? (bv. bedjes te dicht bij elkaar waardoor kinderen elkaar kunnen verwonden, tegen een meubel waar kinderen op kunnen klimmen,…)</w:t>
            </w:r>
          </w:p>
        </w:tc>
        <w:tc>
          <w:tcPr>
            <w:tcW w:w="3402" w:type="dxa"/>
          </w:tcPr>
          <w:p w14:paraId="783252D0" w14:textId="77777777" w:rsidR="00972DF8" w:rsidRPr="002D03D4" w:rsidRDefault="00972DF8" w:rsidP="009E4374"/>
        </w:tc>
        <w:tc>
          <w:tcPr>
            <w:tcW w:w="3544" w:type="dxa"/>
          </w:tcPr>
          <w:p w14:paraId="3D9FF564" w14:textId="77777777" w:rsidR="00972DF8" w:rsidRPr="002D03D4" w:rsidRDefault="00972DF8" w:rsidP="009E4374"/>
        </w:tc>
        <w:tc>
          <w:tcPr>
            <w:tcW w:w="3260" w:type="dxa"/>
          </w:tcPr>
          <w:p w14:paraId="3C95D2AC" w14:textId="77777777" w:rsidR="00972DF8" w:rsidRPr="002D03D4" w:rsidRDefault="00972DF8" w:rsidP="009E4374"/>
        </w:tc>
      </w:tr>
      <w:tr w:rsidR="00972DF8" w:rsidRPr="00EE4CE1" w14:paraId="09C1F22E" w14:textId="77777777" w:rsidTr="009E4374">
        <w:tc>
          <w:tcPr>
            <w:tcW w:w="3544" w:type="dxa"/>
          </w:tcPr>
          <w:p w14:paraId="0EE96B33" w14:textId="77777777" w:rsidR="00972DF8" w:rsidRPr="002D03D4" w:rsidRDefault="00972DF8" w:rsidP="009E4374">
            <w:r w:rsidRPr="00711B94">
              <w:t>Zorg je dat kinderen niet uit de wieg of het bed kunnen vallen?</w:t>
            </w:r>
          </w:p>
        </w:tc>
        <w:tc>
          <w:tcPr>
            <w:tcW w:w="3402" w:type="dxa"/>
          </w:tcPr>
          <w:p w14:paraId="2BC23B47" w14:textId="77777777" w:rsidR="00972DF8" w:rsidRPr="002D03D4" w:rsidRDefault="00972DF8" w:rsidP="009E4374"/>
        </w:tc>
        <w:tc>
          <w:tcPr>
            <w:tcW w:w="3544" w:type="dxa"/>
          </w:tcPr>
          <w:p w14:paraId="5568CBAA" w14:textId="77777777" w:rsidR="00972DF8" w:rsidRPr="002D03D4" w:rsidRDefault="00972DF8" w:rsidP="009E4374"/>
        </w:tc>
        <w:tc>
          <w:tcPr>
            <w:tcW w:w="3260" w:type="dxa"/>
          </w:tcPr>
          <w:p w14:paraId="305A0D6E" w14:textId="77777777" w:rsidR="00972DF8" w:rsidRPr="002D03D4" w:rsidRDefault="00972DF8" w:rsidP="009E4374"/>
        </w:tc>
      </w:tr>
      <w:tr w:rsidR="00972DF8" w:rsidRPr="00EE4CE1" w14:paraId="6AE6C86B"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7074918B" w14:textId="77777777" w:rsidR="00972DF8" w:rsidRPr="002D03D4" w:rsidRDefault="00972DF8" w:rsidP="009E4374">
            <w:r w:rsidRPr="00CB59C5">
              <w:t>Sluit iedereen de hoogslaper altijd veilig af?</w:t>
            </w:r>
          </w:p>
        </w:tc>
        <w:tc>
          <w:tcPr>
            <w:tcW w:w="3402" w:type="dxa"/>
          </w:tcPr>
          <w:p w14:paraId="43008299" w14:textId="77777777" w:rsidR="00972DF8" w:rsidRPr="002D03D4" w:rsidRDefault="00972DF8" w:rsidP="009E4374"/>
        </w:tc>
        <w:tc>
          <w:tcPr>
            <w:tcW w:w="3544" w:type="dxa"/>
          </w:tcPr>
          <w:p w14:paraId="059F003A" w14:textId="77777777" w:rsidR="00972DF8" w:rsidRPr="002D03D4" w:rsidRDefault="00972DF8" w:rsidP="009E4374"/>
        </w:tc>
        <w:tc>
          <w:tcPr>
            <w:tcW w:w="3260" w:type="dxa"/>
          </w:tcPr>
          <w:p w14:paraId="3FD85FFA" w14:textId="77777777" w:rsidR="00972DF8" w:rsidRPr="002D03D4" w:rsidRDefault="00972DF8" w:rsidP="009E4374"/>
        </w:tc>
      </w:tr>
      <w:tr w:rsidR="00972DF8" w:rsidRPr="00EE4CE1" w14:paraId="2CFB6C95" w14:textId="77777777" w:rsidTr="009E4374">
        <w:tc>
          <w:tcPr>
            <w:tcW w:w="3544" w:type="dxa"/>
          </w:tcPr>
          <w:p w14:paraId="32A39F77" w14:textId="77777777" w:rsidR="00972DF8" w:rsidRPr="002D03D4" w:rsidRDefault="00972DF8" w:rsidP="009E4374">
            <w:r w:rsidRPr="00CB59C5">
              <w:t>Gebruik je een slaapzak met armsgaten (met of zonder mouwen) in de juiste maat?</w:t>
            </w:r>
          </w:p>
        </w:tc>
        <w:tc>
          <w:tcPr>
            <w:tcW w:w="3402" w:type="dxa"/>
          </w:tcPr>
          <w:p w14:paraId="4A2975F7" w14:textId="77777777" w:rsidR="00972DF8" w:rsidRDefault="00972DF8" w:rsidP="009E4374"/>
          <w:p w14:paraId="339F677D" w14:textId="77777777" w:rsidR="00972DF8" w:rsidRPr="00CB59C5" w:rsidRDefault="00972DF8" w:rsidP="009E4374">
            <w:pPr>
              <w:jc w:val="center"/>
            </w:pPr>
          </w:p>
        </w:tc>
        <w:tc>
          <w:tcPr>
            <w:tcW w:w="3544" w:type="dxa"/>
          </w:tcPr>
          <w:p w14:paraId="0551E953" w14:textId="77777777" w:rsidR="00972DF8" w:rsidRPr="002D03D4" w:rsidRDefault="00972DF8" w:rsidP="009E4374"/>
        </w:tc>
        <w:tc>
          <w:tcPr>
            <w:tcW w:w="3260" w:type="dxa"/>
          </w:tcPr>
          <w:p w14:paraId="3270D07F" w14:textId="77777777" w:rsidR="00972DF8" w:rsidRPr="002D03D4" w:rsidRDefault="00972DF8" w:rsidP="009E4374"/>
        </w:tc>
      </w:tr>
      <w:tr w:rsidR="00972DF8" w:rsidRPr="00EE4CE1" w14:paraId="3F014030"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44815ECE" w14:textId="77777777" w:rsidR="00972DF8" w:rsidRPr="00CB59C5" w:rsidRDefault="00972DF8" w:rsidP="009E4374">
            <w:r w:rsidRPr="00CB59C5">
              <w:t xml:space="preserve">Gebruik je geen dekbed of donsdeken voor kinderen jonger dan 1 jaar?  </w:t>
            </w:r>
          </w:p>
        </w:tc>
        <w:tc>
          <w:tcPr>
            <w:tcW w:w="3402" w:type="dxa"/>
          </w:tcPr>
          <w:p w14:paraId="321ED409" w14:textId="77777777" w:rsidR="00972DF8" w:rsidRDefault="00972DF8" w:rsidP="009E4374"/>
        </w:tc>
        <w:tc>
          <w:tcPr>
            <w:tcW w:w="3544" w:type="dxa"/>
          </w:tcPr>
          <w:p w14:paraId="63B936E2" w14:textId="77777777" w:rsidR="00972DF8" w:rsidRPr="002D03D4" w:rsidRDefault="00972DF8" w:rsidP="009E4374"/>
        </w:tc>
        <w:tc>
          <w:tcPr>
            <w:tcW w:w="3260" w:type="dxa"/>
          </w:tcPr>
          <w:p w14:paraId="537B5F3B" w14:textId="77777777" w:rsidR="00972DF8" w:rsidRPr="002D03D4" w:rsidRDefault="00972DF8" w:rsidP="009E4374"/>
        </w:tc>
      </w:tr>
      <w:tr w:rsidR="00972DF8" w:rsidRPr="00EE4CE1" w14:paraId="58F45015" w14:textId="77777777" w:rsidTr="009E4374">
        <w:tc>
          <w:tcPr>
            <w:tcW w:w="3544" w:type="dxa"/>
          </w:tcPr>
          <w:p w14:paraId="2E083E8A" w14:textId="77777777" w:rsidR="00972DF8" w:rsidRPr="00CB59C5" w:rsidRDefault="00972DF8" w:rsidP="009E4374">
            <w:r w:rsidRPr="00CB59C5">
              <w:t>Gebruik je geen hoofdkussens bij kinderen jonger dan 2 jaar?</w:t>
            </w:r>
          </w:p>
        </w:tc>
        <w:tc>
          <w:tcPr>
            <w:tcW w:w="3402" w:type="dxa"/>
          </w:tcPr>
          <w:p w14:paraId="0D540A74" w14:textId="77777777" w:rsidR="00972DF8" w:rsidRDefault="00972DF8" w:rsidP="009E4374"/>
        </w:tc>
        <w:tc>
          <w:tcPr>
            <w:tcW w:w="3544" w:type="dxa"/>
          </w:tcPr>
          <w:p w14:paraId="6C21C134" w14:textId="77777777" w:rsidR="00972DF8" w:rsidRPr="002D03D4" w:rsidRDefault="00972DF8" w:rsidP="009E4374"/>
        </w:tc>
        <w:tc>
          <w:tcPr>
            <w:tcW w:w="3260" w:type="dxa"/>
          </w:tcPr>
          <w:p w14:paraId="65FDE984" w14:textId="77777777" w:rsidR="00972DF8" w:rsidRPr="002D03D4" w:rsidRDefault="00972DF8" w:rsidP="009E4374"/>
        </w:tc>
      </w:tr>
      <w:tr w:rsidR="00972DF8" w:rsidRPr="00EE4CE1" w14:paraId="5600FB56"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2FB11B62" w14:textId="77777777" w:rsidR="00972DF8" w:rsidRPr="00CB59C5" w:rsidRDefault="00972DF8" w:rsidP="009E4374">
            <w:r w:rsidRPr="00CB59C5">
              <w:t xml:space="preserve">Gebruik je alleen </w:t>
            </w:r>
            <w:proofErr w:type="spellStart"/>
            <w:r w:rsidRPr="00CB59C5">
              <w:t>bedmateriaal</w:t>
            </w:r>
            <w:proofErr w:type="spellEnd"/>
            <w:r w:rsidRPr="00CB59C5">
              <w:t xml:space="preserve"> dat echt noodzakelijk is? Bv. Geen bedrandbeschermers, geen hemel of muggennet, geen babynest,…</w:t>
            </w:r>
          </w:p>
        </w:tc>
        <w:tc>
          <w:tcPr>
            <w:tcW w:w="3402" w:type="dxa"/>
          </w:tcPr>
          <w:p w14:paraId="38744BB4" w14:textId="77777777" w:rsidR="00972DF8" w:rsidRDefault="00972DF8" w:rsidP="009E4374"/>
        </w:tc>
        <w:tc>
          <w:tcPr>
            <w:tcW w:w="3544" w:type="dxa"/>
          </w:tcPr>
          <w:p w14:paraId="60890EB5" w14:textId="77777777" w:rsidR="00972DF8" w:rsidRPr="002D03D4" w:rsidRDefault="00972DF8" w:rsidP="009E4374"/>
        </w:tc>
        <w:tc>
          <w:tcPr>
            <w:tcW w:w="3260" w:type="dxa"/>
          </w:tcPr>
          <w:p w14:paraId="05061930" w14:textId="77777777" w:rsidR="00972DF8" w:rsidRPr="002D03D4" w:rsidRDefault="00972DF8" w:rsidP="009E4374"/>
        </w:tc>
      </w:tr>
      <w:tr w:rsidR="00972DF8" w:rsidRPr="00EE4CE1" w14:paraId="5A6E2202" w14:textId="77777777" w:rsidTr="009E4374">
        <w:tc>
          <w:tcPr>
            <w:tcW w:w="3544" w:type="dxa"/>
          </w:tcPr>
          <w:p w14:paraId="7EB6F538" w14:textId="5A8D0095" w:rsidR="00972DF8" w:rsidRPr="00CB59C5" w:rsidRDefault="00972DF8" w:rsidP="009E4374">
            <w:r w:rsidRPr="00CB59C5">
              <w:t xml:space="preserve">Zorg je ervoor dat kinderen zich ook 'emotioneel' veilig voelen in bed? Bv. baby’s die gewoon zijn om met een </w:t>
            </w:r>
            <w:r w:rsidRPr="00CB59C5">
              <w:lastRenderedPageBreak/>
              <w:t>knuffel in te slapen, baby’s die thuis veel gedragen worden,…</w:t>
            </w:r>
          </w:p>
        </w:tc>
        <w:tc>
          <w:tcPr>
            <w:tcW w:w="3402" w:type="dxa"/>
          </w:tcPr>
          <w:p w14:paraId="4BEA6386" w14:textId="77777777" w:rsidR="00972DF8" w:rsidRDefault="00972DF8" w:rsidP="009E4374"/>
        </w:tc>
        <w:tc>
          <w:tcPr>
            <w:tcW w:w="3544" w:type="dxa"/>
          </w:tcPr>
          <w:p w14:paraId="79F8E105" w14:textId="77777777" w:rsidR="00972DF8" w:rsidRPr="002D03D4" w:rsidRDefault="00972DF8" w:rsidP="009E4374"/>
        </w:tc>
        <w:tc>
          <w:tcPr>
            <w:tcW w:w="3260" w:type="dxa"/>
          </w:tcPr>
          <w:p w14:paraId="5BDD78BF" w14:textId="77777777" w:rsidR="00972DF8" w:rsidRPr="002D03D4" w:rsidRDefault="00972DF8" w:rsidP="009E4374"/>
        </w:tc>
      </w:tr>
      <w:tr w:rsidR="00972DF8" w:rsidRPr="00EE4CE1" w14:paraId="32CF0ABE"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4E1B92C6" w14:textId="376F95F9"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12DA8CED" w14:textId="531BEC8B"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655D0F27" w14:textId="77777777"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3E1B27B4"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972DF8" w:rsidRPr="00EE4CE1" w14:paraId="6B804B00" w14:textId="77777777" w:rsidTr="009E4374">
        <w:tc>
          <w:tcPr>
            <w:tcW w:w="3544" w:type="dxa"/>
          </w:tcPr>
          <w:p w14:paraId="4BDBF982" w14:textId="7649C603" w:rsidR="00972DF8" w:rsidRPr="002D03D4" w:rsidRDefault="00972DF8" w:rsidP="009E4374"/>
        </w:tc>
        <w:tc>
          <w:tcPr>
            <w:tcW w:w="3402" w:type="dxa"/>
          </w:tcPr>
          <w:p w14:paraId="50FFCBF0" w14:textId="459BAA87" w:rsidR="00972DF8" w:rsidRPr="002D03D4" w:rsidRDefault="00972DF8" w:rsidP="009E4374"/>
        </w:tc>
        <w:tc>
          <w:tcPr>
            <w:tcW w:w="3544" w:type="dxa"/>
          </w:tcPr>
          <w:p w14:paraId="003F9C9E" w14:textId="77777777" w:rsidR="00972DF8" w:rsidRPr="002D03D4" w:rsidRDefault="00972DF8" w:rsidP="009E4374"/>
        </w:tc>
        <w:tc>
          <w:tcPr>
            <w:tcW w:w="3260" w:type="dxa"/>
          </w:tcPr>
          <w:p w14:paraId="2368187D" w14:textId="77777777" w:rsidR="00972DF8" w:rsidRPr="002D03D4" w:rsidRDefault="00972DF8" w:rsidP="009E4374"/>
        </w:tc>
      </w:tr>
      <w:tr w:rsidR="00972DF8" w:rsidRPr="00EE4CE1" w14:paraId="5A09E8A6"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33CA3430" w14:textId="382D605E" w:rsidR="00972DF8" w:rsidRPr="002D03D4" w:rsidRDefault="00972DF8" w:rsidP="009E4374"/>
        </w:tc>
        <w:tc>
          <w:tcPr>
            <w:tcW w:w="3402" w:type="dxa"/>
          </w:tcPr>
          <w:p w14:paraId="6F40F292" w14:textId="0191C8CA" w:rsidR="00972DF8" w:rsidRPr="002D03D4" w:rsidRDefault="00972DF8" w:rsidP="009E4374"/>
        </w:tc>
        <w:tc>
          <w:tcPr>
            <w:tcW w:w="3544" w:type="dxa"/>
          </w:tcPr>
          <w:p w14:paraId="29A6C2C7" w14:textId="77777777" w:rsidR="00972DF8" w:rsidRPr="002D03D4" w:rsidRDefault="00972DF8" w:rsidP="009E4374"/>
        </w:tc>
        <w:tc>
          <w:tcPr>
            <w:tcW w:w="3260" w:type="dxa"/>
          </w:tcPr>
          <w:p w14:paraId="7D8B09F5" w14:textId="77777777" w:rsidR="00972DF8" w:rsidRPr="002D03D4" w:rsidRDefault="00972DF8" w:rsidP="009E4374"/>
        </w:tc>
      </w:tr>
      <w:tr w:rsidR="00972DF8" w:rsidRPr="00EE4CE1" w14:paraId="2BD6D63B" w14:textId="77777777" w:rsidTr="009E4374">
        <w:tc>
          <w:tcPr>
            <w:tcW w:w="3544" w:type="dxa"/>
          </w:tcPr>
          <w:p w14:paraId="492F10D4" w14:textId="05C80015" w:rsidR="00972DF8" w:rsidRPr="002D03D4" w:rsidRDefault="00972DF8" w:rsidP="009E4374"/>
        </w:tc>
        <w:tc>
          <w:tcPr>
            <w:tcW w:w="3402" w:type="dxa"/>
          </w:tcPr>
          <w:p w14:paraId="2DA57DC4" w14:textId="1E9FC0CA" w:rsidR="00972DF8" w:rsidRPr="002D03D4" w:rsidRDefault="00972DF8" w:rsidP="009E4374"/>
        </w:tc>
        <w:tc>
          <w:tcPr>
            <w:tcW w:w="3544" w:type="dxa"/>
          </w:tcPr>
          <w:p w14:paraId="40D69F7F" w14:textId="77777777" w:rsidR="00972DF8" w:rsidRPr="002D03D4" w:rsidRDefault="00972DF8" w:rsidP="009E4374"/>
        </w:tc>
        <w:tc>
          <w:tcPr>
            <w:tcW w:w="3260" w:type="dxa"/>
          </w:tcPr>
          <w:p w14:paraId="04B19612" w14:textId="77777777" w:rsidR="00972DF8" w:rsidRPr="002D03D4" w:rsidRDefault="00972DF8" w:rsidP="009E4374"/>
        </w:tc>
      </w:tr>
      <w:tr w:rsidR="00972DF8" w:rsidRPr="00EE4CE1" w14:paraId="263E4FD1"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6BE556EB" w14:textId="1A393C85" w:rsidR="00972DF8" w:rsidRPr="002D03D4" w:rsidRDefault="00972DF8" w:rsidP="009E4374"/>
        </w:tc>
        <w:tc>
          <w:tcPr>
            <w:tcW w:w="3402" w:type="dxa"/>
          </w:tcPr>
          <w:p w14:paraId="58446C22" w14:textId="48213029" w:rsidR="00972DF8" w:rsidRPr="002D03D4" w:rsidRDefault="00972DF8" w:rsidP="009E4374"/>
        </w:tc>
        <w:tc>
          <w:tcPr>
            <w:tcW w:w="3544" w:type="dxa"/>
          </w:tcPr>
          <w:p w14:paraId="53F52A71" w14:textId="77777777" w:rsidR="00972DF8" w:rsidRPr="002D03D4" w:rsidRDefault="00972DF8" w:rsidP="009E4374"/>
        </w:tc>
        <w:tc>
          <w:tcPr>
            <w:tcW w:w="3260" w:type="dxa"/>
          </w:tcPr>
          <w:p w14:paraId="7F6A25EF" w14:textId="77777777" w:rsidR="00972DF8" w:rsidRPr="002D03D4" w:rsidRDefault="00972DF8" w:rsidP="009E4374"/>
        </w:tc>
      </w:tr>
    </w:tbl>
    <w:p w14:paraId="3F88C07E" w14:textId="338F1AA1" w:rsidR="00972DF8" w:rsidRDefault="00972DF8" w:rsidP="00972DF8"/>
    <w:p w14:paraId="7C4D8B1F" w14:textId="77777777" w:rsidR="00972DF8" w:rsidRDefault="00972DF8" w:rsidP="00972DF8"/>
    <w:tbl>
      <w:tblPr>
        <w:tblStyle w:val="Tabelraster"/>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544"/>
        <w:gridCol w:w="10206"/>
      </w:tblGrid>
      <w:tr w:rsidR="00972DF8" w14:paraId="4FDAE34D" w14:textId="77777777" w:rsidTr="009E4374">
        <w:trPr>
          <w:trHeight w:val="1944"/>
        </w:trPr>
        <w:tc>
          <w:tcPr>
            <w:tcW w:w="3544" w:type="dxa"/>
            <w:shd w:val="clear" w:color="auto" w:fill="F2F2F2" w:themeFill="background1" w:themeFillShade="F2"/>
          </w:tcPr>
          <w:p w14:paraId="45DF0CF0" w14:textId="33183B3B" w:rsidR="00972DF8" w:rsidRPr="00C15CEB" w:rsidRDefault="00BC0B43" w:rsidP="009E4374">
            <w:r>
              <w:rPr>
                <w:noProof/>
              </w:rPr>
              <w:drawing>
                <wp:anchor distT="0" distB="0" distL="114300" distR="114300" simplePos="0" relativeHeight="251668480" behindDoc="0" locked="0" layoutInCell="1" allowOverlap="1" wp14:anchorId="73202542" wp14:editId="218E4644">
                  <wp:simplePos x="0" y="0"/>
                  <wp:positionH relativeFrom="column">
                    <wp:posOffset>-76200</wp:posOffset>
                  </wp:positionH>
                  <wp:positionV relativeFrom="paragraph">
                    <wp:posOffset>7488</wp:posOffset>
                  </wp:positionV>
                  <wp:extent cx="1888490" cy="2557306"/>
                  <wp:effectExtent l="0" t="0" r="0" b="0"/>
                  <wp:wrapNone/>
                  <wp:docPr id="179158144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9778"/>
                          <a:stretch/>
                        </pic:blipFill>
                        <pic:spPr bwMode="auto">
                          <a:xfrm>
                            <a:off x="0" y="0"/>
                            <a:ext cx="1892117" cy="25622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6" w:type="dxa"/>
            <w:shd w:val="clear" w:color="auto" w:fill="F2F2F2" w:themeFill="background1" w:themeFillShade="F2"/>
          </w:tcPr>
          <w:p w14:paraId="19002397" w14:textId="7459C645" w:rsidR="00972DF8" w:rsidRPr="006B26BD" w:rsidRDefault="00972DF8" w:rsidP="009E4374">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w:t>
            </w:r>
            <w:r>
              <w:rPr>
                <w:color w:val="FFFFFF" w:themeColor="background1"/>
                <w:shd w:val="clear" w:color="auto" w:fill="22A4A4" w:themeFill="accent6"/>
              </w:rPr>
              <w:t>s</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35620783" w14:textId="77777777" w:rsidR="00972DF8" w:rsidRDefault="00972DF8" w:rsidP="00972DF8">
            <w:pPr>
              <w:pStyle w:val="Lijstalinea"/>
              <w:numPr>
                <w:ilvl w:val="0"/>
                <w:numId w:val="15"/>
              </w:numPr>
            </w:pPr>
            <w:r>
              <w:t xml:space="preserve">Wat is </w:t>
            </w:r>
            <w:hyperlink r:id="rId20" w:history="1">
              <w:r w:rsidRPr="00CB59C5">
                <w:rPr>
                  <w:rStyle w:val="Hyperlink"/>
                </w:rPr>
                <w:t>een veilig kinderbed</w:t>
              </w:r>
            </w:hyperlink>
            <w:r>
              <w:t xml:space="preserve">? </w:t>
            </w:r>
          </w:p>
          <w:p w14:paraId="0CC6F426" w14:textId="77777777" w:rsidR="00972DF8" w:rsidRDefault="00972DF8" w:rsidP="00972DF8">
            <w:pPr>
              <w:pStyle w:val="Lijstalinea"/>
              <w:numPr>
                <w:ilvl w:val="0"/>
                <w:numId w:val="15"/>
              </w:numPr>
            </w:pPr>
            <w:r>
              <w:t xml:space="preserve">Vertel al tijdens het </w:t>
            </w:r>
            <w:r w:rsidRPr="00CB59C5">
              <w:rPr>
                <w:b/>
                <w:bCs/>
              </w:rPr>
              <w:t>kennismakingsgesprek</w:t>
            </w:r>
            <w:r>
              <w:t xml:space="preserve"> aan ouders hoe je een veilige slaapomgeving maakt. Zo kunnen ze het vanaf de geboorte ook thuis al op die manier doen. </w:t>
            </w:r>
          </w:p>
          <w:p w14:paraId="47911B30" w14:textId="77777777" w:rsidR="00972DF8" w:rsidRDefault="00972DF8" w:rsidP="00972DF8">
            <w:pPr>
              <w:pStyle w:val="Lijstalinea"/>
              <w:numPr>
                <w:ilvl w:val="0"/>
                <w:numId w:val="15"/>
              </w:numPr>
            </w:pPr>
            <w:r>
              <w:t xml:space="preserve">Duid de </w:t>
            </w:r>
            <w:r w:rsidRPr="00CB59C5">
              <w:rPr>
                <w:b/>
                <w:bCs/>
              </w:rPr>
              <w:t>hoogslaper</w:t>
            </w:r>
            <w:r>
              <w:t xml:space="preserve"> goed aan op je evacuatieplan. In dichte rook maakt de brandweer moeilijk onderscheid tussen een kast en een hoogslaper. </w:t>
            </w:r>
          </w:p>
          <w:p w14:paraId="24CCE1EC" w14:textId="77777777" w:rsidR="00972DF8" w:rsidRDefault="00972DF8" w:rsidP="00972DF8">
            <w:pPr>
              <w:pStyle w:val="Lijstalinea"/>
              <w:numPr>
                <w:ilvl w:val="1"/>
                <w:numId w:val="15"/>
              </w:numPr>
            </w:pPr>
            <w:r>
              <w:t xml:space="preserve">Begin bij evacuatie met de kinderen die boven liggen, want zij ademen sneller rook in. </w:t>
            </w:r>
          </w:p>
          <w:p w14:paraId="6303DA46" w14:textId="77777777" w:rsidR="00972DF8" w:rsidRDefault="00972DF8" w:rsidP="00972DF8">
            <w:pPr>
              <w:pStyle w:val="Lijstalinea"/>
              <w:numPr>
                <w:ilvl w:val="1"/>
                <w:numId w:val="15"/>
              </w:numPr>
            </w:pPr>
            <w:r>
              <w:t>Brandweer in uitrusting kan zich moeilijker bukken. Met handschoenen is het sluitsysteem moeilijk te hanteren.</w:t>
            </w:r>
          </w:p>
          <w:p w14:paraId="25D98A78" w14:textId="77777777" w:rsidR="00972DF8" w:rsidRDefault="00065B12" w:rsidP="00972DF8">
            <w:pPr>
              <w:pStyle w:val="Lijstalinea"/>
              <w:numPr>
                <w:ilvl w:val="0"/>
                <w:numId w:val="15"/>
              </w:numPr>
            </w:pPr>
            <w:hyperlink r:id="rId21" w:history="1">
              <w:r w:rsidR="00972DF8" w:rsidRPr="00CB59C5">
                <w:rPr>
                  <w:rStyle w:val="Hyperlink"/>
                </w:rPr>
                <w:t>Inbakeren</w:t>
              </w:r>
            </w:hyperlink>
            <w:r w:rsidR="00972DF8">
              <w:t xml:space="preserve"> brengt meerdere risico’s met zich mee. Als je hierover vragen krijgt van ouders, ga dan na of je het inbakeren op een verantwoorde wijze kan toepassen in je opvang. </w:t>
            </w:r>
          </w:p>
          <w:p w14:paraId="25A1EBAC" w14:textId="77777777" w:rsidR="00972DF8" w:rsidRDefault="00972DF8" w:rsidP="009E4374">
            <w:pPr>
              <w:pStyle w:val="Lijstalinea"/>
              <w:ind w:left="720"/>
            </w:pPr>
          </w:p>
        </w:tc>
      </w:tr>
    </w:tbl>
    <w:p w14:paraId="1B4ED532" w14:textId="77777777" w:rsidR="00972DF8" w:rsidRDefault="00972DF8" w:rsidP="00972DF8"/>
    <w:p w14:paraId="3A5598EF" w14:textId="77777777" w:rsidR="00972DF8" w:rsidRDefault="00972DF8" w:rsidP="00972DF8"/>
    <w:p w14:paraId="00D8E464" w14:textId="77777777" w:rsidR="00972DF8" w:rsidRPr="00EE4CE1" w:rsidRDefault="00972DF8" w:rsidP="00972DF8">
      <w:pPr>
        <w:pStyle w:val="Kop2"/>
        <w:spacing w:before="0"/>
        <w:ind w:left="567"/>
      </w:pPr>
      <w:r>
        <w:t>Niet te warm</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972DF8" w:rsidRPr="00EE4CE1" w14:paraId="46937542" w14:textId="77777777" w:rsidTr="009E4374">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1BBE8275"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769F89D5"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6177B915"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4904573C"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972DF8" w:rsidRPr="00EE4CE1" w14:paraId="2FD1EFC9"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2206445D" w14:textId="0AB4D250" w:rsidR="00972DF8" w:rsidRPr="002D03D4" w:rsidRDefault="00972DF8" w:rsidP="009E4374">
            <w:r w:rsidRPr="00CB59C5">
              <w:lastRenderedPageBreak/>
              <w:t xml:space="preserve">Zorg je voor een goede ventilatie en verluchting van de rustruimte?  Bekijk de </w:t>
            </w:r>
            <w:r w:rsidRPr="00CB59C5">
              <w:rPr>
                <w:b/>
                <w:bCs/>
              </w:rPr>
              <w:t>actielijst omgevingsfactoren</w:t>
            </w:r>
            <w:r w:rsidRPr="00CB59C5">
              <w:t>.</w:t>
            </w:r>
          </w:p>
        </w:tc>
        <w:tc>
          <w:tcPr>
            <w:tcW w:w="3402" w:type="dxa"/>
          </w:tcPr>
          <w:p w14:paraId="65796007" w14:textId="29D0F3C8" w:rsidR="00972DF8" w:rsidRPr="002D03D4" w:rsidRDefault="00972DF8" w:rsidP="009E4374"/>
        </w:tc>
        <w:tc>
          <w:tcPr>
            <w:tcW w:w="3544" w:type="dxa"/>
          </w:tcPr>
          <w:p w14:paraId="7C65C7E1" w14:textId="77777777" w:rsidR="00972DF8" w:rsidRPr="002D03D4" w:rsidRDefault="00972DF8" w:rsidP="009E4374"/>
        </w:tc>
        <w:tc>
          <w:tcPr>
            <w:tcW w:w="3260" w:type="dxa"/>
          </w:tcPr>
          <w:p w14:paraId="67B1ECAF" w14:textId="77777777" w:rsidR="00972DF8" w:rsidRPr="002D03D4" w:rsidRDefault="00972DF8" w:rsidP="009E4374"/>
        </w:tc>
      </w:tr>
      <w:tr w:rsidR="00972DF8" w:rsidRPr="00EE4CE1" w14:paraId="4787B9B8" w14:textId="77777777" w:rsidTr="009E4374">
        <w:tc>
          <w:tcPr>
            <w:tcW w:w="3544" w:type="dxa"/>
          </w:tcPr>
          <w:p w14:paraId="23E8AF50" w14:textId="2DBADFF7" w:rsidR="00972DF8" w:rsidRPr="002D03D4" w:rsidRDefault="00972DF8" w:rsidP="009E4374">
            <w:r w:rsidRPr="00CB59C5">
              <w:t xml:space="preserve">Zorg je voor een goed evenwicht tussen kledij, </w:t>
            </w:r>
            <w:proofErr w:type="spellStart"/>
            <w:r w:rsidRPr="00CB59C5">
              <w:t>bedmateriaal</w:t>
            </w:r>
            <w:proofErr w:type="spellEnd"/>
            <w:r w:rsidRPr="00CB59C5">
              <w:t xml:space="preserve"> en omgevingstemperatuur?</w:t>
            </w:r>
          </w:p>
        </w:tc>
        <w:tc>
          <w:tcPr>
            <w:tcW w:w="3402" w:type="dxa"/>
          </w:tcPr>
          <w:p w14:paraId="309A59DE" w14:textId="77777777" w:rsidR="00972DF8" w:rsidRPr="002D03D4" w:rsidRDefault="00972DF8" w:rsidP="009E4374"/>
        </w:tc>
        <w:tc>
          <w:tcPr>
            <w:tcW w:w="3544" w:type="dxa"/>
          </w:tcPr>
          <w:p w14:paraId="2C767044" w14:textId="77777777" w:rsidR="00972DF8" w:rsidRPr="002D03D4" w:rsidRDefault="00972DF8" w:rsidP="009E4374"/>
        </w:tc>
        <w:tc>
          <w:tcPr>
            <w:tcW w:w="3260" w:type="dxa"/>
          </w:tcPr>
          <w:p w14:paraId="56BDB9A4" w14:textId="77777777" w:rsidR="00972DF8" w:rsidRPr="002D03D4" w:rsidRDefault="00972DF8" w:rsidP="009E4374"/>
        </w:tc>
      </w:tr>
      <w:tr w:rsidR="00972DF8" w:rsidRPr="00EE4CE1" w14:paraId="35292DF8"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3CECAC53" w14:textId="3FBA7A86" w:rsidR="00972DF8" w:rsidRPr="002D03D4" w:rsidRDefault="00972DF8" w:rsidP="009E4374">
            <w:r w:rsidRPr="00CB59C5">
              <w:t>Gebruik je nooit een schapenvacht, kersenpitkussen of elektrisch deken?</w:t>
            </w:r>
          </w:p>
        </w:tc>
        <w:tc>
          <w:tcPr>
            <w:tcW w:w="3402" w:type="dxa"/>
          </w:tcPr>
          <w:p w14:paraId="5E9BB5E1" w14:textId="763BFAFF" w:rsidR="00972DF8" w:rsidRPr="002D03D4" w:rsidRDefault="00972DF8" w:rsidP="009E4374"/>
        </w:tc>
        <w:tc>
          <w:tcPr>
            <w:tcW w:w="3544" w:type="dxa"/>
          </w:tcPr>
          <w:p w14:paraId="169D6EC1" w14:textId="77777777" w:rsidR="00972DF8" w:rsidRPr="002D03D4" w:rsidRDefault="00972DF8" w:rsidP="009E4374"/>
        </w:tc>
        <w:tc>
          <w:tcPr>
            <w:tcW w:w="3260" w:type="dxa"/>
          </w:tcPr>
          <w:p w14:paraId="30AE98D0" w14:textId="77777777" w:rsidR="00972DF8" w:rsidRPr="002D03D4" w:rsidRDefault="00972DF8" w:rsidP="009E4374"/>
        </w:tc>
      </w:tr>
      <w:tr w:rsidR="00972DF8" w:rsidRPr="00EE4CE1" w14:paraId="7E599AA1" w14:textId="77777777" w:rsidTr="009E4374">
        <w:tc>
          <w:tcPr>
            <w:tcW w:w="3544" w:type="dxa"/>
          </w:tcPr>
          <w:p w14:paraId="07D544BC" w14:textId="46CB1255"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1BBA9845" w14:textId="77777777"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60705CD7" w14:textId="64CC29AD"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51A692C6"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972DF8" w:rsidRPr="00EE4CE1" w14:paraId="5DF8F005"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4E8E177C" w14:textId="79913572" w:rsidR="00972DF8" w:rsidRPr="002D03D4" w:rsidRDefault="00972DF8" w:rsidP="009E4374"/>
        </w:tc>
        <w:tc>
          <w:tcPr>
            <w:tcW w:w="3402" w:type="dxa"/>
          </w:tcPr>
          <w:p w14:paraId="3C27D9C5" w14:textId="77777777" w:rsidR="00972DF8" w:rsidRPr="002D03D4" w:rsidRDefault="00972DF8" w:rsidP="009E4374"/>
        </w:tc>
        <w:tc>
          <w:tcPr>
            <w:tcW w:w="3544" w:type="dxa"/>
          </w:tcPr>
          <w:p w14:paraId="5FDA3FB8" w14:textId="75646B87" w:rsidR="00972DF8" w:rsidRPr="002D03D4" w:rsidRDefault="00972DF8" w:rsidP="009E4374"/>
        </w:tc>
        <w:tc>
          <w:tcPr>
            <w:tcW w:w="3260" w:type="dxa"/>
          </w:tcPr>
          <w:p w14:paraId="52CB57ED" w14:textId="77777777" w:rsidR="00972DF8" w:rsidRPr="002D03D4" w:rsidRDefault="00972DF8" w:rsidP="009E4374"/>
        </w:tc>
      </w:tr>
      <w:tr w:rsidR="00972DF8" w:rsidRPr="00EE4CE1" w14:paraId="2F419154" w14:textId="77777777" w:rsidTr="009E4374">
        <w:tc>
          <w:tcPr>
            <w:tcW w:w="3544" w:type="dxa"/>
          </w:tcPr>
          <w:p w14:paraId="321CD040" w14:textId="77777777" w:rsidR="00972DF8" w:rsidRPr="002D03D4" w:rsidRDefault="00972DF8" w:rsidP="009E4374"/>
        </w:tc>
        <w:tc>
          <w:tcPr>
            <w:tcW w:w="3402" w:type="dxa"/>
          </w:tcPr>
          <w:p w14:paraId="166DF853" w14:textId="77777777" w:rsidR="00972DF8" w:rsidRPr="002D03D4" w:rsidRDefault="00972DF8" w:rsidP="009E4374"/>
        </w:tc>
        <w:tc>
          <w:tcPr>
            <w:tcW w:w="3544" w:type="dxa"/>
          </w:tcPr>
          <w:p w14:paraId="13DC5029" w14:textId="2111EE5F" w:rsidR="00972DF8" w:rsidRPr="002D03D4" w:rsidRDefault="00972DF8" w:rsidP="009E4374"/>
        </w:tc>
        <w:tc>
          <w:tcPr>
            <w:tcW w:w="3260" w:type="dxa"/>
          </w:tcPr>
          <w:p w14:paraId="05FBFDBB" w14:textId="77777777" w:rsidR="00972DF8" w:rsidRPr="002D03D4" w:rsidRDefault="00972DF8" w:rsidP="009E4374"/>
        </w:tc>
      </w:tr>
      <w:tr w:rsidR="00972DF8" w:rsidRPr="00EE4CE1" w14:paraId="6366A1C1"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0171054F" w14:textId="77777777" w:rsidR="00972DF8" w:rsidRPr="002D03D4" w:rsidRDefault="00972DF8" w:rsidP="009E4374"/>
        </w:tc>
        <w:tc>
          <w:tcPr>
            <w:tcW w:w="3402" w:type="dxa"/>
          </w:tcPr>
          <w:p w14:paraId="67E5473E" w14:textId="77777777" w:rsidR="00972DF8" w:rsidRPr="002D03D4" w:rsidRDefault="00972DF8" w:rsidP="009E4374"/>
        </w:tc>
        <w:tc>
          <w:tcPr>
            <w:tcW w:w="3544" w:type="dxa"/>
          </w:tcPr>
          <w:p w14:paraId="61EB016B" w14:textId="77777777" w:rsidR="00972DF8" w:rsidRPr="002D03D4" w:rsidRDefault="00972DF8" w:rsidP="009E4374"/>
        </w:tc>
        <w:tc>
          <w:tcPr>
            <w:tcW w:w="3260" w:type="dxa"/>
          </w:tcPr>
          <w:p w14:paraId="0FA260C2" w14:textId="77777777" w:rsidR="00972DF8" w:rsidRPr="002D03D4" w:rsidRDefault="00972DF8" w:rsidP="009E4374"/>
        </w:tc>
      </w:tr>
      <w:tr w:rsidR="00972DF8" w:rsidRPr="00EE4CE1" w14:paraId="1D028F07" w14:textId="77777777" w:rsidTr="009E4374">
        <w:tc>
          <w:tcPr>
            <w:tcW w:w="3544" w:type="dxa"/>
          </w:tcPr>
          <w:p w14:paraId="73585A8D" w14:textId="77777777" w:rsidR="00972DF8" w:rsidRPr="002D03D4" w:rsidRDefault="00972DF8" w:rsidP="009E4374"/>
        </w:tc>
        <w:tc>
          <w:tcPr>
            <w:tcW w:w="3402" w:type="dxa"/>
          </w:tcPr>
          <w:p w14:paraId="1F96D394" w14:textId="160C2873" w:rsidR="00972DF8" w:rsidRPr="002D03D4" w:rsidRDefault="00972DF8" w:rsidP="009E4374"/>
        </w:tc>
        <w:tc>
          <w:tcPr>
            <w:tcW w:w="3544" w:type="dxa"/>
          </w:tcPr>
          <w:p w14:paraId="783F8E15" w14:textId="77777777" w:rsidR="00972DF8" w:rsidRPr="002D03D4" w:rsidRDefault="00972DF8" w:rsidP="009E4374"/>
        </w:tc>
        <w:tc>
          <w:tcPr>
            <w:tcW w:w="3260" w:type="dxa"/>
          </w:tcPr>
          <w:p w14:paraId="393ABA1C" w14:textId="77777777" w:rsidR="00972DF8" w:rsidRPr="002D03D4" w:rsidRDefault="00972DF8" w:rsidP="009E4374"/>
        </w:tc>
      </w:tr>
      <w:tr w:rsidR="00972DF8" w:rsidRPr="00EE4CE1" w14:paraId="3DF82C7F"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0635C4A1" w14:textId="1220592F" w:rsidR="00972DF8" w:rsidRPr="002D03D4" w:rsidRDefault="00972DF8" w:rsidP="009E4374"/>
        </w:tc>
        <w:tc>
          <w:tcPr>
            <w:tcW w:w="3402" w:type="dxa"/>
          </w:tcPr>
          <w:p w14:paraId="57C51A18" w14:textId="50AB9980" w:rsidR="00972DF8" w:rsidRPr="002D03D4" w:rsidRDefault="00972DF8" w:rsidP="009E4374"/>
        </w:tc>
        <w:tc>
          <w:tcPr>
            <w:tcW w:w="3544" w:type="dxa"/>
          </w:tcPr>
          <w:p w14:paraId="3F87011B" w14:textId="77777777" w:rsidR="00972DF8" w:rsidRPr="002D03D4" w:rsidRDefault="00972DF8" w:rsidP="009E4374"/>
        </w:tc>
        <w:tc>
          <w:tcPr>
            <w:tcW w:w="3260" w:type="dxa"/>
          </w:tcPr>
          <w:p w14:paraId="39424259" w14:textId="77777777" w:rsidR="00972DF8" w:rsidRPr="002D03D4" w:rsidRDefault="00972DF8" w:rsidP="009E4374"/>
        </w:tc>
      </w:tr>
    </w:tbl>
    <w:p w14:paraId="74CFC7A5" w14:textId="0853F812" w:rsidR="00972DF8" w:rsidRDefault="00972DF8" w:rsidP="00972DF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535"/>
        <w:gridCol w:w="10215"/>
      </w:tblGrid>
      <w:tr w:rsidR="00972DF8" w14:paraId="3BB22B55" w14:textId="77777777" w:rsidTr="009E4374">
        <w:trPr>
          <w:trHeight w:val="1863"/>
        </w:trPr>
        <w:tc>
          <w:tcPr>
            <w:tcW w:w="3535" w:type="dxa"/>
            <w:shd w:val="clear" w:color="auto" w:fill="F2F2F2" w:themeFill="background1" w:themeFillShade="F2"/>
          </w:tcPr>
          <w:p w14:paraId="622AF808" w14:textId="52BC57E4" w:rsidR="00972DF8" w:rsidRPr="00C15CEB" w:rsidRDefault="0084180A" w:rsidP="009E4374">
            <w:r>
              <w:rPr>
                <w:noProof/>
              </w:rPr>
              <w:drawing>
                <wp:anchor distT="0" distB="0" distL="114300" distR="114300" simplePos="0" relativeHeight="251669504" behindDoc="0" locked="0" layoutInCell="1" allowOverlap="1" wp14:anchorId="569BA0D2" wp14:editId="22F5EE6B">
                  <wp:simplePos x="0" y="0"/>
                  <wp:positionH relativeFrom="column">
                    <wp:posOffset>-86249</wp:posOffset>
                  </wp:positionH>
                  <wp:positionV relativeFrom="paragraph">
                    <wp:posOffset>6315</wp:posOffset>
                  </wp:positionV>
                  <wp:extent cx="1763485" cy="1172529"/>
                  <wp:effectExtent l="0" t="0" r="8255" b="8890"/>
                  <wp:wrapNone/>
                  <wp:docPr id="177644829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0553" cy="1177228"/>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15" w:type="dxa"/>
            <w:shd w:val="clear" w:color="auto" w:fill="F2F2F2" w:themeFill="background1" w:themeFillShade="F2"/>
          </w:tcPr>
          <w:p w14:paraId="257A24BF" w14:textId="538BA5AF" w:rsidR="00972DF8" w:rsidRPr="006B26BD" w:rsidRDefault="00972DF8" w:rsidP="009E4374">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59E0850F" w14:textId="77777777" w:rsidR="00972DF8" w:rsidRPr="00CB59C5" w:rsidRDefault="00972DF8" w:rsidP="00972DF8">
            <w:pPr>
              <w:pStyle w:val="Lijstalinea"/>
              <w:numPr>
                <w:ilvl w:val="0"/>
                <w:numId w:val="15"/>
              </w:numPr>
            </w:pPr>
            <w:r w:rsidRPr="00CB59C5">
              <w:t xml:space="preserve">Gebruik je airco? Bekijk de </w:t>
            </w:r>
            <w:r w:rsidRPr="00CB59C5">
              <w:rPr>
                <w:b/>
                <w:bCs/>
              </w:rPr>
              <w:t>actielijst omgevingsfactoren</w:t>
            </w:r>
            <w:r w:rsidRPr="00CB59C5">
              <w:t>.</w:t>
            </w:r>
          </w:p>
          <w:p w14:paraId="155D69D7" w14:textId="77777777" w:rsidR="00972DF8" w:rsidRDefault="00972DF8" w:rsidP="009E4374"/>
        </w:tc>
      </w:tr>
    </w:tbl>
    <w:p w14:paraId="3D3527A2" w14:textId="77777777" w:rsidR="00972DF8" w:rsidRDefault="00972DF8" w:rsidP="00972DF8"/>
    <w:p w14:paraId="3B3E3DD4" w14:textId="77777777" w:rsidR="00972DF8" w:rsidRDefault="00972DF8" w:rsidP="00972DF8"/>
    <w:p w14:paraId="5DD6CEE5" w14:textId="77777777" w:rsidR="00972DF8" w:rsidRPr="00EE4CE1" w:rsidRDefault="00972DF8" w:rsidP="00972DF8">
      <w:pPr>
        <w:pStyle w:val="Kop2"/>
        <w:spacing w:before="0"/>
        <w:ind w:left="567"/>
      </w:pPr>
      <w:r>
        <w:lastRenderedPageBreak/>
        <w:t>Niet roken – geen geneesmiddelen</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972DF8" w:rsidRPr="00EE4CE1" w14:paraId="7F641FB2" w14:textId="77777777" w:rsidTr="009E4374">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14CC2214"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7644088B"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2B08ADF0"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0705AA54"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972DF8" w:rsidRPr="00EE4CE1" w14:paraId="4EC8A3C0"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3F20DEEF" w14:textId="77777777" w:rsidR="00972DF8" w:rsidRPr="002D03D4" w:rsidRDefault="00972DF8" w:rsidP="009E4374">
            <w:r w:rsidRPr="00CB59C5">
              <w:t xml:space="preserve">Niet roken: bekijk de </w:t>
            </w:r>
            <w:r w:rsidRPr="00CB59C5">
              <w:rPr>
                <w:b/>
                <w:bCs/>
              </w:rPr>
              <w:t>actielijst omgevingsfactoren</w:t>
            </w:r>
          </w:p>
        </w:tc>
        <w:tc>
          <w:tcPr>
            <w:tcW w:w="3402" w:type="dxa"/>
          </w:tcPr>
          <w:p w14:paraId="6B15469F" w14:textId="77777777" w:rsidR="00972DF8" w:rsidRPr="002D03D4" w:rsidRDefault="00972DF8" w:rsidP="009E4374"/>
        </w:tc>
        <w:tc>
          <w:tcPr>
            <w:tcW w:w="3544" w:type="dxa"/>
          </w:tcPr>
          <w:p w14:paraId="2A432CC3" w14:textId="77777777" w:rsidR="00972DF8" w:rsidRPr="002D03D4" w:rsidRDefault="00972DF8" w:rsidP="009E4374"/>
        </w:tc>
        <w:tc>
          <w:tcPr>
            <w:tcW w:w="3260" w:type="dxa"/>
          </w:tcPr>
          <w:p w14:paraId="6E18F700" w14:textId="77777777" w:rsidR="00972DF8" w:rsidRPr="002D03D4" w:rsidRDefault="00972DF8" w:rsidP="009E4374"/>
        </w:tc>
      </w:tr>
      <w:tr w:rsidR="00972DF8" w:rsidRPr="00EE4CE1" w14:paraId="33AFCD77" w14:textId="77777777" w:rsidTr="009E4374">
        <w:tc>
          <w:tcPr>
            <w:tcW w:w="3544" w:type="dxa"/>
          </w:tcPr>
          <w:p w14:paraId="023ED432" w14:textId="77777777" w:rsidR="00972DF8" w:rsidRPr="002D03D4" w:rsidRDefault="00972DF8" w:rsidP="009E4374">
            <w:r w:rsidRPr="00CB59C5">
              <w:t>Geef je geen geneesmiddelen die inwerken op de slaap?</w:t>
            </w:r>
          </w:p>
        </w:tc>
        <w:tc>
          <w:tcPr>
            <w:tcW w:w="3402" w:type="dxa"/>
          </w:tcPr>
          <w:p w14:paraId="3F5F34AB" w14:textId="77777777" w:rsidR="00972DF8" w:rsidRPr="002D03D4" w:rsidRDefault="00972DF8" w:rsidP="009E4374"/>
        </w:tc>
        <w:tc>
          <w:tcPr>
            <w:tcW w:w="3544" w:type="dxa"/>
          </w:tcPr>
          <w:p w14:paraId="427447EF" w14:textId="77777777" w:rsidR="00972DF8" w:rsidRPr="002D03D4" w:rsidRDefault="00972DF8" w:rsidP="009E4374"/>
        </w:tc>
        <w:tc>
          <w:tcPr>
            <w:tcW w:w="3260" w:type="dxa"/>
          </w:tcPr>
          <w:p w14:paraId="01F87511" w14:textId="77777777" w:rsidR="00972DF8" w:rsidRPr="002D03D4" w:rsidRDefault="00972DF8" w:rsidP="009E4374"/>
        </w:tc>
      </w:tr>
      <w:tr w:rsidR="00972DF8" w:rsidRPr="00EE4CE1" w14:paraId="60273CE6"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7A6A2239"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54AFED4D" w14:textId="77777777"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7C2F81E7" w14:textId="77777777"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45978071"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972DF8" w:rsidRPr="00EE4CE1" w14:paraId="6A500F0D" w14:textId="77777777" w:rsidTr="009E4374">
        <w:tc>
          <w:tcPr>
            <w:tcW w:w="3544" w:type="dxa"/>
          </w:tcPr>
          <w:p w14:paraId="5C583931" w14:textId="77777777" w:rsidR="00972DF8" w:rsidRPr="002D03D4" w:rsidRDefault="00972DF8" w:rsidP="009E4374"/>
        </w:tc>
        <w:tc>
          <w:tcPr>
            <w:tcW w:w="3402" w:type="dxa"/>
          </w:tcPr>
          <w:p w14:paraId="3F96ED62" w14:textId="77777777" w:rsidR="00972DF8" w:rsidRPr="002D03D4" w:rsidRDefault="00972DF8" w:rsidP="009E4374"/>
        </w:tc>
        <w:tc>
          <w:tcPr>
            <w:tcW w:w="3544" w:type="dxa"/>
          </w:tcPr>
          <w:p w14:paraId="1C1DA79D" w14:textId="77777777" w:rsidR="00972DF8" w:rsidRPr="002D03D4" w:rsidRDefault="00972DF8" w:rsidP="009E4374"/>
        </w:tc>
        <w:tc>
          <w:tcPr>
            <w:tcW w:w="3260" w:type="dxa"/>
          </w:tcPr>
          <w:p w14:paraId="38B3F1CD" w14:textId="77777777" w:rsidR="00972DF8" w:rsidRPr="002D03D4" w:rsidRDefault="00972DF8" w:rsidP="009E4374"/>
        </w:tc>
      </w:tr>
      <w:tr w:rsidR="00972DF8" w:rsidRPr="00EE4CE1" w14:paraId="5A38FB5E"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1C5E4DCD" w14:textId="77777777" w:rsidR="00972DF8" w:rsidRPr="002D03D4" w:rsidRDefault="00972DF8" w:rsidP="009E4374"/>
        </w:tc>
        <w:tc>
          <w:tcPr>
            <w:tcW w:w="3402" w:type="dxa"/>
          </w:tcPr>
          <w:p w14:paraId="68DB7069" w14:textId="77777777" w:rsidR="00972DF8" w:rsidRPr="002D03D4" w:rsidRDefault="00972DF8" w:rsidP="009E4374"/>
        </w:tc>
        <w:tc>
          <w:tcPr>
            <w:tcW w:w="3544" w:type="dxa"/>
          </w:tcPr>
          <w:p w14:paraId="45745C2A" w14:textId="77777777" w:rsidR="00972DF8" w:rsidRPr="002D03D4" w:rsidRDefault="00972DF8" w:rsidP="009E4374"/>
        </w:tc>
        <w:tc>
          <w:tcPr>
            <w:tcW w:w="3260" w:type="dxa"/>
          </w:tcPr>
          <w:p w14:paraId="1C007FF1" w14:textId="77777777" w:rsidR="00972DF8" w:rsidRPr="002D03D4" w:rsidRDefault="00972DF8" w:rsidP="009E4374"/>
        </w:tc>
      </w:tr>
      <w:tr w:rsidR="00972DF8" w:rsidRPr="00EE4CE1" w14:paraId="1232A052" w14:textId="77777777" w:rsidTr="009E4374">
        <w:tc>
          <w:tcPr>
            <w:tcW w:w="3544" w:type="dxa"/>
          </w:tcPr>
          <w:p w14:paraId="5710358A" w14:textId="77777777" w:rsidR="00972DF8" w:rsidRPr="002D03D4" w:rsidRDefault="00972DF8" w:rsidP="009E4374"/>
        </w:tc>
        <w:tc>
          <w:tcPr>
            <w:tcW w:w="3402" w:type="dxa"/>
          </w:tcPr>
          <w:p w14:paraId="23E2DAA8" w14:textId="77777777" w:rsidR="00972DF8" w:rsidRPr="002D03D4" w:rsidRDefault="00972DF8" w:rsidP="009E4374"/>
        </w:tc>
        <w:tc>
          <w:tcPr>
            <w:tcW w:w="3544" w:type="dxa"/>
          </w:tcPr>
          <w:p w14:paraId="50EB2B9B" w14:textId="77777777" w:rsidR="00972DF8" w:rsidRPr="002D03D4" w:rsidRDefault="00972DF8" w:rsidP="009E4374"/>
        </w:tc>
        <w:tc>
          <w:tcPr>
            <w:tcW w:w="3260" w:type="dxa"/>
          </w:tcPr>
          <w:p w14:paraId="68F4CB92" w14:textId="77777777" w:rsidR="00972DF8" w:rsidRPr="002D03D4" w:rsidRDefault="00972DF8" w:rsidP="009E4374"/>
        </w:tc>
      </w:tr>
      <w:tr w:rsidR="00972DF8" w:rsidRPr="00EE4CE1" w14:paraId="5472194F"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3B3D1C11" w14:textId="77777777" w:rsidR="00972DF8" w:rsidRPr="002D03D4" w:rsidRDefault="00972DF8" w:rsidP="009E4374"/>
        </w:tc>
        <w:tc>
          <w:tcPr>
            <w:tcW w:w="3402" w:type="dxa"/>
          </w:tcPr>
          <w:p w14:paraId="326A8D72" w14:textId="77777777" w:rsidR="00972DF8" w:rsidRPr="002D03D4" w:rsidRDefault="00972DF8" w:rsidP="009E4374"/>
        </w:tc>
        <w:tc>
          <w:tcPr>
            <w:tcW w:w="3544" w:type="dxa"/>
          </w:tcPr>
          <w:p w14:paraId="3CC11D04" w14:textId="77777777" w:rsidR="00972DF8" w:rsidRPr="002D03D4" w:rsidRDefault="00972DF8" w:rsidP="009E4374"/>
        </w:tc>
        <w:tc>
          <w:tcPr>
            <w:tcW w:w="3260" w:type="dxa"/>
          </w:tcPr>
          <w:p w14:paraId="5782EAAF" w14:textId="77777777" w:rsidR="00972DF8" w:rsidRPr="002D03D4" w:rsidRDefault="00972DF8" w:rsidP="009E4374"/>
        </w:tc>
      </w:tr>
    </w:tbl>
    <w:p w14:paraId="3841CE75" w14:textId="77777777" w:rsidR="00972DF8" w:rsidRDefault="00972DF8" w:rsidP="00972DF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535"/>
        <w:gridCol w:w="10215"/>
      </w:tblGrid>
      <w:tr w:rsidR="00972DF8" w14:paraId="7F853745" w14:textId="77777777" w:rsidTr="009E4374">
        <w:trPr>
          <w:trHeight w:val="1987"/>
        </w:trPr>
        <w:tc>
          <w:tcPr>
            <w:tcW w:w="3535" w:type="dxa"/>
            <w:shd w:val="clear" w:color="auto" w:fill="F2F2F2" w:themeFill="background1" w:themeFillShade="F2"/>
          </w:tcPr>
          <w:p w14:paraId="4F9A216A" w14:textId="77777777" w:rsidR="00972DF8" w:rsidRPr="00C15CEB" w:rsidRDefault="00972DF8" w:rsidP="009E4374">
            <w:r w:rsidRPr="00C15CEB">
              <w:rPr>
                <w:noProof/>
              </w:rPr>
              <w:drawing>
                <wp:anchor distT="0" distB="0" distL="114300" distR="114300" simplePos="0" relativeHeight="251664384" behindDoc="0" locked="0" layoutInCell="1" allowOverlap="1" wp14:anchorId="12951DB4" wp14:editId="38744E23">
                  <wp:simplePos x="0" y="0"/>
                  <wp:positionH relativeFrom="column">
                    <wp:posOffset>-86248</wp:posOffset>
                  </wp:positionH>
                  <wp:positionV relativeFrom="paragraph">
                    <wp:posOffset>12749</wp:posOffset>
                  </wp:positionV>
                  <wp:extent cx="2247265" cy="1238250"/>
                  <wp:effectExtent l="0" t="0" r="635" b="0"/>
                  <wp:wrapNone/>
                  <wp:docPr id="1521920879" name="Afbeelding 1521920879" descr="Kind in honden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20879" name="Afbeelding 1521920879" descr="Kind in hondenpak"/>
                          <pic:cNvPicPr/>
                        </pic:nvPicPr>
                        <pic:blipFill>
                          <a:blip r:embed="rId23" cstate="print">
                            <a:extLst>
                              <a:ext uri="{28A0092B-C50C-407E-A947-70E740481C1C}">
                                <a14:useLocalDpi xmlns:a14="http://schemas.microsoft.com/office/drawing/2010/main" val="0"/>
                              </a:ext>
                            </a:extLst>
                          </a:blip>
                          <a:srcRect t="8690" b="8690"/>
                          <a:stretch>
                            <a:fillRect/>
                          </a:stretch>
                        </pic:blipFill>
                        <pic:spPr bwMode="auto">
                          <a:xfrm>
                            <a:off x="0" y="0"/>
                            <a:ext cx="2247265" cy="123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15" w:type="dxa"/>
            <w:shd w:val="clear" w:color="auto" w:fill="F2F2F2" w:themeFill="background1" w:themeFillShade="F2"/>
          </w:tcPr>
          <w:p w14:paraId="6700C136" w14:textId="77777777" w:rsidR="00972DF8" w:rsidRPr="006B26BD" w:rsidRDefault="00972DF8" w:rsidP="009E4374">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w:t>
            </w:r>
            <w:r>
              <w:rPr>
                <w:color w:val="FFFFFF" w:themeColor="background1"/>
                <w:shd w:val="clear" w:color="auto" w:fill="22A4A4" w:themeFill="accent6"/>
              </w:rPr>
              <w:t>s</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23012F6D" w14:textId="77777777" w:rsidR="00972DF8" w:rsidRDefault="00065B12" w:rsidP="00972DF8">
            <w:pPr>
              <w:pStyle w:val="Lijstalinea"/>
              <w:numPr>
                <w:ilvl w:val="0"/>
                <w:numId w:val="15"/>
              </w:numPr>
            </w:pPr>
            <w:hyperlink r:id="rId24" w:history="1">
              <w:r w:rsidR="00972DF8" w:rsidRPr="00CB59C5">
                <w:rPr>
                  <w:rStyle w:val="Hyperlink"/>
                </w:rPr>
                <w:t>Geneesmiddelen in de opvang</w:t>
              </w:r>
            </w:hyperlink>
            <w:r w:rsidR="00972DF8">
              <w:t>.</w:t>
            </w:r>
          </w:p>
        </w:tc>
      </w:tr>
    </w:tbl>
    <w:p w14:paraId="34A647A1" w14:textId="77777777" w:rsidR="00972DF8" w:rsidRDefault="00972DF8" w:rsidP="00972DF8"/>
    <w:bookmarkEnd w:id="0"/>
    <w:p w14:paraId="363EAF98" w14:textId="77777777" w:rsidR="006B26BD" w:rsidRPr="00972DF8" w:rsidRDefault="006B26BD" w:rsidP="00972DF8"/>
    <w:sectPr w:rsidR="006B26BD" w:rsidRPr="00972DF8" w:rsidSect="00E35C42">
      <w:footerReference w:type="even" r:id="rId25"/>
      <w:footerReference w:type="default" r:id="rId26"/>
      <w:footerReference w:type="first" r:id="rId27"/>
      <w:pgSz w:w="16838" w:h="11906" w:orient="landscape" w:code="9"/>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192E" w14:textId="77777777" w:rsidR="007B461B" w:rsidRDefault="007B461B" w:rsidP="003D7175">
      <w:pPr>
        <w:spacing w:line="240" w:lineRule="auto"/>
      </w:pPr>
      <w:r>
        <w:separator/>
      </w:r>
    </w:p>
  </w:endnote>
  <w:endnote w:type="continuationSeparator" w:id="0">
    <w:p w14:paraId="6072F3F6" w14:textId="77777777" w:rsidR="007B461B" w:rsidRDefault="007B461B" w:rsidP="003D7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FBA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065B12">
      <w:fldChar w:fldCharType="begin"/>
    </w:r>
    <w:r w:rsidR="00065B12">
      <w:instrText xml:space="preserve"> NUMPAGES  \* Arabic  \* MERGEFORMAT </w:instrText>
    </w:r>
    <w:r w:rsidR="00065B12">
      <w:fldChar w:fldCharType="separate"/>
    </w:r>
    <w:r w:rsidR="00C547AB">
      <w:t>2</w:t>
    </w:r>
    <w:r w:rsidR="00065B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A033" w14:textId="0AC4BC31" w:rsidR="00065B12" w:rsidRDefault="00065B12" w:rsidP="00065B12">
    <w:pPr>
      <w:pStyle w:val="Voettekst"/>
      <w:jc w:val="right"/>
    </w:pPr>
    <w:r>
      <w:t>November 2023</w:t>
    </w:r>
  </w:p>
  <w:p w14:paraId="2240F814" w14:textId="77777777" w:rsidR="00065B12" w:rsidRDefault="00065B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89A6" w14:textId="3A153671" w:rsidR="001E5AEF" w:rsidRDefault="00EB0C31">
    <w:pPr>
      <w:pStyle w:val="Voettekst"/>
    </w:pPr>
    <w:r>
      <w:rPr>
        <w:noProof/>
      </w:rPr>
      <w:drawing>
        <wp:inline distT="0" distB="0" distL="0" distR="0" wp14:anchorId="3A58E0D4" wp14:editId="2C13F915">
          <wp:extent cx="1280160" cy="542290"/>
          <wp:effectExtent l="0" t="0" r="0" b="0"/>
          <wp:docPr id="126963557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r w:rsidR="00065B12">
      <w:tab/>
    </w:r>
    <w:r w:rsidR="00065B12">
      <w:tab/>
    </w:r>
    <w:r w:rsidR="00065B12">
      <w:tab/>
    </w:r>
    <w:r w:rsidR="00065B12">
      <w:tab/>
    </w:r>
    <w:r w:rsidR="00065B12">
      <w:tab/>
    </w:r>
    <w:r w:rsidR="00065B12">
      <w:tab/>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F6AE" w14:textId="77777777" w:rsidR="007B461B" w:rsidRDefault="007B461B" w:rsidP="003D7175">
      <w:pPr>
        <w:spacing w:line="240" w:lineRule="auto"/>
      </w:pPr>
      <w:r>
        <w:separator/>
      </w:r>
    </w:p>
  </w:footnote>
  <w:footnote w:type="continuationSeparator" w:id="0">
    <w:p w14:paraId="7887C314" w14:textId="77777777" w:rsidR="007B461B" w:rsidRDefault="007B461B" w:rsidP="003D71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B766AB0"/>
    <w:multiLevelType w:val="hybridMultilevel"/>
    <w:tmpl w:val="6AA017C2"/>
    <w:lvl w:ilvl="0" w:tplc="08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C801CF"/>
    <w:multiLevelType w:val="hybridMultilevel"/>
    <w:tmpl w:val="1EDC59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E44C54"/>
    <w:multiLevelType w:val="hybridMultilevel"/>
    <w:tmpl w:val="D3DA0C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511678"/>
    <w:multiLevelType w:val="hybridMultilevel"/>
    <w:tmpl w:val="6EAC247A"/>
    <w:lvl w:ilvl="0" w:tplc="3CC6E55C">
      <w:start w:val="1"/>
      <w:numFmt w:val="decimal"/>
      <w:pStyle w:val="Kop2"/>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5107F"/>
    <w:multiLevelType w:val="hybridMultilevel"/>
    <w:tmpl w:val="F844FE1E"/>
    <w:lvl w:ilvl="0" w:tplc="08130001">
      <w:start w:val="1"/>
      <w:numFmt w:val="bullet"/>
      <w:lvlText w:val=""/>
      <w:lvlJc w:val="left"/>
      <w:pPr>
        <w:ind w:left="-414" w:hanging="360"/>
      </w:pPr>
      <w:rPr>
        <w:rFonts w:ascii="Symbol" w:hAnsi="Symbol" w:hint="default"/>
      </w:rPr>
    </w:lvl>
    <w:lvl w:ilvl="1" w:tplc="08130003" w:tentative="1">
      <w:start w:val="1"/>
      <w:numFmt w:val="bullet"/>
      <w:lvlText w:val="o"/>
      <w:lvlJc w:val="left"/>
      <w:pPr>
        <w:ind w:left="306" w:hanging="360"/>
      </w:pPr>
      <w:rPr>
        <w:rFonts w:ascii="Courier New" w:hAnsi="Courier New" w:cs="Courier New" w:hint="default"/>
      </w:rPr>
    </w:lvl>
    <w:lvl w:ilvl="2" w:tplc="08130005" w:tentative="1">
      <w:start w:val="1"/>
      <w:numFmt w:val="bullet"/>
      <w:lvlText w:val=""/>
      <w:lvlJc w:val="left"/>
      <w:pPr>
        <w:ind w:left="1026" w:hanging="360"/>
      </w:pPr>
      <w:rPr>
        <w:rFonts w:ascii="Wingdings" w:hAnsi="Wingdings" w:hint="default"/>
      </w:rPr>
    </w:lvl>
    <w:lvl w:ilvl="3" w:tplc="08130001" w:tentative="1">
      <w:start w:val="1"/>
      <w:numFmt w:val="bullet"/>
      <w:lvlText w:val=""/>
      <w:lvlJc w:val="left"/>
      <w:pPr>
        <w:ind w:left="1746" w:hanging="360"/>
      </w:pPr>
      <w:rPr>
        <w:rFonts w:ascii="Symbol" w:hAnsi="Symbol" w:hint="default"/>
      </w:rPr>
    </w:lvl>
    <w:lvl w:ilvl="4" w:tplc="08130003" w:tentative="1">
      <w:start w:val="1"/>
      <w:numFmt w:val="bullet"/>
      <w:lvlText w:val="o"/>
      <w:lvlJc w:val="left"/>
      <w:pPr>
        <w:ind w:left="2466" w:hanging="360"/>
      </w:pPr>
      <w:rPr>
        <w:rFonts w:ascii="Courier New" w:hAnsi="Courier New" w:cs="Courier New" w:hint="default"/>
      </w:rPr>
    </w:lvl>
    <w:lvl w:ilvl="5" w:tplc="08130005" w:tentative="1">
      <w:start w:val="1"/>
      <w:numFmt w:val="bullet"/>
      <w:lvlText w:val=""/>
      <w:lvlJc w:val="left"/>
      <w:pPr>
        <w:ind w:left="3186" w:hanging="360"/>
      </w:pPr>
      <w:rPr>
        <w:rFonts w:ascii="Wingdings" w:hAnsi="Wingdings" w:hint="default"/>
      </w:rPr>
    </w:lvl>
    <w:lvl w:ilvl="6" w:tplc="08130001" w:tentative="1">
      <w:start w:val="1"/>
      <w:numFmt w:val="bullet"/>
      <w:lvlText w:val=""/>
      <w:lvlJc w:val="left"/>
      <w:pPr>
        <w:ind w:left="3906" w:hanging="360"/>
      </w:pPr>
      <w:rPr>
        <w:rFonts w:ascii="Symbol" w:hAnsi="Symbol" w:hint="default"/>
      </w:rPr>
    </w:lvl>
    <w:lvl w:ilvl="7" w:tplc="08130003" w:tentative="1">
      <w:start w:val="1"/>
      <w:numFmt w:val="bullet"/>
      <w:lvlText w:val="o"/>
      <w:lvlJc w:val="left"/>
      <w:pPr>
        <w:ind w:left="4626" w:hanging="360"/>
      </w:pPr>
      <w:rPr>
        <w:rFonts w:ascii="Courier New" w:hAnsi="Courier New" w:cs="Courier New" w:hint="default"/>
      </w:rPr>
    </w:lvl>
    <w:lvl w:ilvl="8" w:tplc="08130005" w:tentative="1">
      <w:start w:val="1"/>
      <w:numFmt w:val="bullet"/>
      <w:lvlText w:val=""/>
      <w:lvlJc w:val="left"/>
      <w:pPr>
        <w:ind w:left="5346" w:hanging="360"/>
      </w:pPr>
      <w:rPr>
        <w:rFonts w:ascii="Wingdings" w:hAnsi="Wingdings" w:hint="default"/>
      </w:rPr>
    </w:lvl>
  </w:abstractNum>
  <w:abstractNum w:abstractNumId="7"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F67CE"/>
    <w:multiLevelType w:val="hybridMultilevel"/>
    <w:tmpl w:val="36EC60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81826B3"/>
    <w:multiLevelType w:val="hybridMultilevel"/>
    <w:tmpl w:val="0368F4D8"/>
    <w:lvl w:ilvl="0" w:tplc="0813000D">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6" w15:restartNumberingAfterBreak="0">
    <w:nsid w:val="70B472DD"/>
    <w:multiLevelType w:val="multilevel"/>
    <w:tmpl w:val="1206CBC2"/>
    <w:lvl w:ilvl="0">
      <w:start w:val="1"/>
      <w:numFmt w:val="decimal"/>
      <w:pStyle w:val="Kop1"/>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663317939">
    <w:abstractNumId w:val="16"/>
  </w:num>
  <w:num w:numId="2" w16cid:durableId="503587787">
    <w:abstractNumId w:val="10"/>
  </w:num>
  <w:num w:numId="3" w16cid:durableId="1923029508">
    <w:abstractNumId w:val="17"/>
  </w:num>
  <w:num w:numId="4" w16cid:durableId="1136526824">
    <w:abstractNumId w:val="15"/>
  </w:num>
  <w:num w:numId="5" w16cid:durableId="1858888867">
    <w:abstractNumId w:val="7"/>
  </w:num>
  <w:num w:numId="6" w16cid:durableId="1179925936">
    <w:abstractNumId w:val="0"/>
  </w:num>
  <w:num w:numId="7" w16cid:durableId="874778016">
    <w:abstractNumId w:val="13"/>
  </w:num>
  <w:num w:numId="8" w16cid:durableId="2047756729">
    <w:abstractNumId w:val="11"/>
  </w:num>
  <w:num w:numId="9" w16cid:durableId="38554124">
    <w:abstractNumId w:val="9"/>
  </w:num>
  <w:num w:numId="10" w16cid:durableId="569925947">
    <w:abstractNumId w:val="5"/>
  </w:num>
  <w:num w:numId="11" w16cid:durableId="1704593600">
    <w:abstractNumId w:val="12"/>
  </w:num>
  <w:num w:numId="12" w16cid:durableId="2146392784">
    <w:abstractNumId w:val="6"/>
  </w:num>
  <w:num w:numId="13" w16cid:durableId="377323136">
    <w:abstractNumId w:val="14"/>
  </w:num>
  <w:num w:numId="14" w16cid:durableId="986930857">
    <w:abstractNumId w:val="8"/>
  </w:num>
  <w:num w:numId="15" w16cid:durableId="769202165">
    <w:abstractNumId w:val="1"/>
  </w:num>
  <w:num w:numId="16" w16cid:durableId="1603220366">
    <w:abstractNumId w:val="4"/>
  </w:num>
  <w:num w:numId="17" w16cid:durableId="1872109907">
    <w:abstractNumId w:val="2"/>
  </w:num>
  <w:num w:numId="18" w16cid:durableId="80728358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gutterAtTop/>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6C"/>
    <w:rsid w:val="00022C43"/>
    <w:rsid w:val="00030062"/>
    <w:rsid w:val="00065B12"/>
    <w:rsid w:val="0008063E"/>
    <w:rsid w:val="000A7A8D"/>
    <w:rsid w:val="000D26D8"/>
    <w:rsid w:val="000D68EF"/>
    <w:rsid w:val="000D69DF"/>
    <w:rsid w:val="00105365"/>
    <w:rsid w:val="00125093"/>
    <w:rsid w:val="00127935"/>
    <w:rsid w:val="00144122"/>
    <w:rsid w:val="001549AB"/>
    <w:rsid w:val="0017116C"/>
    <w:rsid w:val="001936CC"/>
    <w:rsid w:val="00193EF3"/>
    <w:rsid w:val="001A6FAD"/>
    <w:rsid w:val="001C3853"/>
    <w:rsid w:val="001C482A"/>
    <w:rsid w:val="001C4864"/>
    <w:rsid w:val="001E5AEF"/>
    <w:rsid w:val="0022623F"/>
    <w:rsid w:val="00232AE4"/>
    <w:rsid w:val="002A0594"/>
    <w:rsid w:val="002A528F"/>
    <w:rsid w:val="002D03D4"/>
    <w:rsid w:val="003D7175"/>
    <w:rsid w:val="003F2C3C"/>
    <w:rsid w:val="00447FD0"/>
    <w:rsid w:val="00451460"/>
    <w:rsid w:val="00467133"/>
    <w:rsid w:val="004834D0"/>
    <w:rsid w:val="004D1B10"/>
    <w:rsid w:val="004D32DC"/>
    <w:rsid w:val="004F26F7"/>
    <w:rsid w:val="00581AE9"/>
    <w:rsid w:val="005A7304"/>
    <w:rsid w:val="005B2E9A"/>
    <w:rsid w:val="005C3E75"/>
    <w:rsid w:val="005E7338"/>
    <w:rsid w:val="005F141C"/>
    <w:rsid w:val="005F7B0E"/>
    <w:rsid w:val="00614229"/>
    <w:rsid w:val="00623527"/>
    <w:rsid w:val="00644273"/>
    <w:rsid w:val="006477BA"/>
    <w:rsid w:val="00666A27"/>
    <w:rsid w:val="00685F35"/>
    <w:rsid w:val="006B26BD"/>
    <w:rsid w:val="006C19E5"/>
    <w:rsid w:val="006E442F"/>
    <w:rsid w:val="007365C3"/>
    <w:rsid w:val="007515B5"/>
    <w:rsid w:val="007B2D67"/>
    <w:rsid w:val="007B461B"/>
    <w:rsid w:val="007F79C5"/>
    <w:rsid w:val="0083501C"/>
    <w:rsid w:val="0084180A"/>
    <w:rsid w:val="0084493D"/>
    <w:rsid w:val="00846B7F"/>
    <w:rsid w:val="00882079"/>
    <w:rsid w:val="008843F3"/>
    <w:rsid w:val="008B6971"/>
    <w:rsid w:val="008C33DF"/>
    <w:rsid w:val="0091017C"/>
    <w:rsid w:val="0091044C"/>
    <w:rsid w:val="00940A53"/>
    <w:rsid w:val="009435B8"/>
    <w:rsid w:val="00972DF8"/>
    <w:rsid w:val="0098272C"/>
    <w:rsid w:val="009830C3"/>
    <w:rsid w:val="009B0D00"/>
    <w:rsid w:val="009E285F"/>
    <w:rsid w:val="00A1422D"/>
    <w:rsid w:val="00A27E81"/>
    <w:rsid w:val="00A65D89"/>
    <w:rsid w:val="00AA32D6"/>
    <w:rsid w:val="00AF32FF"/>
    <w:rsid w:val="00B3080B"/>
    <w:rsid w:val="00B734BE"/>
    <w:rsid w:val="00B92989"/>
    <w:rsid w:val="00B95E69"/>
    <w:rsid w:val="00BC0B43"/>
    <w:rsid w:val="00BD623E"/>
    <w:rsid w:val="00C15CEB"/>
    <w:rsid w:val="00C547AB"/>
    <w:rsid w:val="00C615D1"/>
    <w:rsid w:val="00C961FB"/>
    <w:rsid w:val="00CC508C"/>
    <w:rsid w:val="00D179B1"/>
    <w:rsid w:val="00D57F48"/>
    <w:rsid w:val="00D70FF3"/>
    <w:rsid w:val="00D9331A"/>
    <w:rsid w:val="00D94545"/>
    <w:rsid w:val="00DA486B"/>
    <w:rsid w:val="00DC07DE"/>
    <w:rsid w:val="00E33FB3"/>
    <w:rsid w:val="00E35C42"/>
    <w:rsid w:val="00E4438E"/>
    <w:rsid w:val="00E848D4"/>
    <w:rsid w:val="00E92D10"/>
    <w:rsid w:val="00EB0C31"/>
    <w:rsid w:val="00ED46C2"/>
    <w:rsid w:val="00EE4CE1"/>
    <w:rsid w:val="00F03506"/>
    <w:rsid w:val="00F333AA"/>
    <w:rsid w:val="00F61ADE"/>
    <w:rsid w:val="00F72F04"/>
    <w:rsid w:val="00F73EE5"/>
    <w:rsid w:val="00F87B1F"/>
    <w:rsid w:val="00F91AD3"/>
    <w:rsid w:val="00F96338"/>
    <w:rsid w:val="00FA030F"/>
    <w:rsid w:val="00FA24F3"/>
    <w:rsid w:val="00FC7F5A"/>
    <w:rsid w:val="00FD100F"/>
    <w:rsid w:val="00FF6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34759"/>
  <w15:chartTrackingRefBased/>
  <w15:docId w15:val="{6F82F3D8-AC31-463A-B45E-8860523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03D4"/>
    <w:pPr>
      <w:tabs>
        <w:tab w:val="left" w:pos="3686"/>
      </w:tabs>
      <w:spacing w:after="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84493D"/>
    <w:pPr>
      <w:keepNext/>
      <w:keepLines/>
      <w:numPr>
        <w:numId w:val="16"/>
      </w:numPr>
      <w:spacing w:before="200" w:after="240" w:line="400" w:lineRule="exact"/>
      <w:ind w:left="357" w:hanging="357"/>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84493D"/>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table" w:styleId="Onopgemaaktetabel1">
    <w:name w:val="Plain Table 1"/>
    <w:basedOn w:val="Standaardtabel"/>
    <w:uiPriority w:val="41"/>
    <w:rsid w:val="00C15CEB"/>
    <w:pPr>
      <w:spacing w:after="0" w:line="240" w:lineRule="auto"/>
    </w:pPr>
    <w:rPr>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3">
    <w:name w:val="Grid Table 4 Accent 3"/>
    <w:basedOn w:val="Standaardtabel"/>
    <w:uiPriority w:val="49"/>
    <w:rsid w:val="00A27E81"/>
    <w:pPr>
      <w:spacing w:after="0" w:line="240" w:lineRule="auto"/>
    </w:pPr>
    <w:tblPr>
      <w:tblStyleRowBandSize w:val="1"/>
      <w:tblStyleColBandSize w:val="1"/>
      <w:tblBorders>
        <w:top w:val="single" w:sz="4" w:space="0" w:color="AF64B9" w:themeColor="accent3" w:themeTint="99"/>
        <w:left w:val="single" w:sz="4" w:space="0" w:color="AF64B9" w:themeColor="accent3" w:themeTint="99"/>
        <w:bottom w:val="single" w:sz="4" w:space="0" w:color="AF64B9" w:themeColor="accent3" w:themeTint="99"/>
        <w:right w:val="single" w:sz="4" w:space="0" w:color="AF64B9" w:themeColor="accent3" w:themeTint="99"/>
        <w:insideH w:val="single" w:sz="4" w:space="0" w:color="AF64B9" w:themeColor="accent3" w:themeTint="99"/>
        <w:insideV w:val="single" w:sz="4" w:space="0" w:color="AF64B9" w:themeColor="accent3" w:themeTint="99"/>
      </w:tblBorders>
    </w:tblPr>
    <w:tblStylePr w:type="firstRow">
      <w:rPr>
        <w:b/>
        <w:bCs/>
        <w:color w:val="FFFFFF" w:themeColor="background1"/>
      </w:rPr>
      <w:tblPr/>
      <w:tcPr>
        <w:tcBorders>
          <w:top w:val="single" w:sz="4" w:space="0" w:color="572A5D" w:themeColor="accent3"/>
          <w:left w:val="single" w:sz="4" w:space="0" w:color="572A5D" w:themeColor="accent3"/>
          <w:bottom w:val="single" w:sz="4" w:space="0" w:color="572A5D" w:themeColor="accent3"/>
          <w:right w:val="single" w:sz="4" w:space="0" w:color="572A5D" w:themeColor="accent3"/>
          <w:insideH w:val="nil"/>
          <w:insideV w:val="nil"/>
        </w:tcBorders>
        <w:shd w:val="clear" w:color="auto" w:fill="572A5D" w:themeFill="accent3"/>
      </w:tcPr>
    </w:tblStylePr>
    <w:tblStylePr w:type="lastRow">
      <w:rPr>
        <w:b/>
        <w:bCs/>
      </w:rPr>
      <w:tblPr/>
      <w:tcPr>
        <w:tcBorders>
          <w:top w:val="double" w:sz="4" w:space="0" w:color="572A5D" w:themeColor="accent3"/>
        </w:tcBorders>
      </w:tcPr>
    </w:tblStylePr>
    <w:tblStylePr w:type="firstCol">
      <w:rPr>
        <w:b/>
        <w:bCs/>
      </w:rPr>
    </w:tblStylePr>
    <w:tblStylePr w:type="lastCol">
      <w:rPr>
        <w:b/>
        <w:bCs/>
      </w:rPr>
    </w:tblStylePr>
    <w:tblStylePr w:type="band1Vert">
      <w:tblPr/>
      <w:tcPr>
        <w:shd w:val="clear" w:color="auto" w:fill="E4CBE7" w:themeFill="accent3" w:themeFillTint="33"/>
      </w:tcPr>
    </w:tblStylePr>
    <w:tblStylePr w:type="band1Horz">
      <w:tblPr/>
      <w:tcPr>
        <w:shd w:val="clear" w:color="auto" w:fill="E4CBE7" w:themeFill="accent3" w:themeFillTint="33"/>
      </w:tcPr>
    </w:tblStylePr>
  </w:style>
  <w:style w:type="table" w:styleId="Rastertabel4-Accent4">
    <w:name w:val="Grid Table 4 Accent 4"/>
    <w:basedOn w:val="Standaardtabel"/>
    <w:uiPriority w:val="49"/>
    <w:rsid w:val="00A27E81"/>
    <w:pPr>
      <w:spacing w:after="0" w:line="240" w:lineRule="auto"/>
    </w:pPr>
    <w:tblPr>
      <w:tblStyleRowBandSize w:val="1"/>
      <w:tblStyleColBandSize w:val="1"/>
      <w:tblBorders>
        <w:top w:val="single" w:sz="4" w:space="0" w:color="AED788" w:themeColor="accent4" w:themeTint="99"/>
        <w:left w:val="single" w:sz="4" w:space="0" w:color="AED788" w:themeColor="accent4" w:themeTint="99"/>
        <w:bottom w:val="single" w:sz="4" w:space="0" w:color="AED788" w:themeColor="accent4" w:themeTint="99"/>
        <w:right w:val="single" w:sz="4" w:space="0" w:color="AED788" w:themeColor="accent4" w:themeTint="99"/>
        <w:insideH w:val="single" w:sz="4" w:space="0" w:color="AED788" w:themeColor="accent4" w:themeTint="99"/>
        <w:insideV w:val="single" w:sz="4" w:space="0" w:color="AED788" w:themeColor="accent4" w:themeTint="99"/>
      </w:tblBorders>
    </w:tblPr>
    <w:tblStylePr w:type="firstRow">
      <w:rPr>
        <w:b/>
        <w:bCs/>
        <w:color w:val="FFFFFF" w:themeColor="background1"/>
      </w:rPr>
      <w:tblPr/>
      <w:tcPr>
        <w:tcBorders>
          <w:top w:val="single" w:sz="4" w:space="0" w:color="79B93E" w:themeColor="accent4"/>
          <w:left w:val="single" w:sz="4" w:space="0" w:color="79B93E" w:themeColor="accent4"/>
          <w:bottom w:val="single" w:sz="4" w:space="0" w:color="79B93E" w:themeColor="accent4"/>
          <w:right w:val="single" w:sz="4" w:space="0" w:color="79B93E" w:themeColor="accent4"/>
          <w:insideH w:val="nil"/>
          <w:insideV w:val="nil"/>
        </w:tcBorders>
        <w:shd w:val="clear" w:color="auto" w:fill="79B93E" w:themeFill="accent4"/>
      </w:tcPr>
    </w:tblStylePr>
    <w:tblStylePr w:type="lastRow">
      <w:rPr>
        <w:b/>
        <w:bCs/>
      </w:rPr>
      <w:tblPr/>
      <w:tcPr>
        <w:tcBorders>
          <w:top w:val="double" w:sz="4" w:space="0" w:color="79B93E" w:themeColor="accent4"/>
        </w:tcBorders>
      </w:tcPr>
    </w:tblStylePr>
    <w:tblStylePr w:type="firstCol">
      <w:rPr>
        <w:b/>
        <w:bCs/>
      </w:rPr>
    </w:tblStylePr>
    <w:tblStylePr w:type="lastCol">
      <w:rPr>
        <w:b/>
        <w:bCs/>
      </w:rPr>
    </w:tblStylePr>
    <w:tblStylePr w:type="band1Vert">
      <w:tblPr/>
      <w:tcPr>
        <w:shd w:val="clear" w:color="auto" w:fill="E4F1D7" w:themeFill="accent4" w:themeFillTint="33"/>
      </w:tcPr>
    </w:tblStylePr>
    <w:tblStylePr w:type="band1Horz">
      <w:tblPr/>
      <w:tcPr>
        <w:shd w:val="clear" w:color="auto" w:fill="E4F1D7" w:themeFill="accent4" w:themeFillTint="33"/>
      </w:tcPr>
    </w:tblStylePr>
  </w:style>
  <w:style w:type="table" w:styleId="Rastertabel4-Accent6">
    <w:name w:val="Grid Table 4 Accent 6"/>
    <w:basedOn w:val="Standaardtabel"/>
    <w:uiPriority w:val="49"/>
    <w:rsid w:val="00A27E81"/>
    <w:pPr>
      <w:spacing w:after="0" w:line="240" w:lineRule="auto"/>
    </w:pPr>
    <w:tblPr>
      <w:tblStyleRowBandSize w:val="1"/>
      <w:tblStyleColBandSize w:val="1"/>
      <w:tblBorders>
        <w:top w:val="single" w:sz="4" w:space="0" w:color="63DEDE" w:themeColor="accent6" w:themeTint="99"/>
        <w:left w:val="single" w:sz="4" w:space="0" w:color="63DEDE" w:themeColor="accent6" w:themeTint="99"/>
        <w:bottom w:val="single" w:sz="4" w:space="0" w:color="63DEDE" w:themeColor="accent6" w:themeTint="99"/>
        <w:right w:val="single" w:sz="4" w:space="0" w:color="63DEDE" w:themeColor="accent6" w:themeTint="99"/>
        <w:insideH w:val="single" w:sz="4" w:space="0" w:color="63DEDE" w:themeColor="accent6" w:themeTint="99"/>
        <w:insideV w:val="single" w:sz="4" w:space="0" w:color="63DEDE" w:themeColor="accent6" w:themeTint="99"/>
      </w:tblBorders>
    </w:tblPr>
    <w:tblStylePr w:type="firstRow">
      <w:rPr>
        <w:b/>
        <w:bCs/>
        <w:color w:val="FFFFFF" w:themeColor="background1"/>
      </w:rPr>
      <w:tblPr/>
      <w:tcPr>
        <w:tcBorders>
          <w:top w:val="single" w:sz="4" w:space="0" w:color="22A4A4" w:themeColor="accent6"/>
          <w:left w:val="single" w:sz="4" w:space="0" w:color="22A4A4" w:themeColor="accent6"/>
          <w:bottom w:val="single" w:sz="4" w:space="0" w:color="22A4A4" w:themeColor="accent6"/>
          <w:right w:val="single" w:sz="4" w:space="0" w:color="22A4A4" w:themeColor="accent6"/>
          <w:insideH w:val="nil"/>
          <w:insideV w:val="nil"/>
        </w:tcBorders>
        <w:shd w:val="clear" w:color="auto" w:fill="22A4A4" w:themeFill="accent6"/>
      </w:tcPr>
    </w:tblStylePr>
    <w:tblStylePr w:type="lastRow">
      <w:rPr>
        <w:b/>
        <w:bCs/>
      </w:rPr>
      <w:tblPr/>
      <w:tcPr>
        <w:tcBorders>
          <w:top w:val="double" w:sz="4" w:space="0" w:color="22A4A4" w:themeColor="accent6"/>
        </w:tcBorders>
      </w:tcPr>
    </w:tblStylePr>
    <w:tblStylePr w:type="firstCol">
      <w:rPr>
        <w:b/>
        <w:bCs/>
      </w:rPr>
    </w:tblStylePr>
    <w:tblStylePr w:type="lastCol">
      <w:rPr>
        <w:b/>
        <w:bCs/>
      </w:rPr>
    </w:tblStylePr>
    <w:tblStylePr w:type="band1Vert">
      <w:tblPr/>
      <w:tcPr>
        <w:shd w:val="clear" w:color="auto" w:fill="CBF4F4" w:themeFill="accent6" w:themeFillTint="33"/>
      </w:tcPr>
    </w:tblStylePr>
    <w:tblStylePr w:type="band1Horz">
      <w:tblPr/>
      <w:tcPr>
        <w:shd w:val="clear" w:color="auto" w:fill="CBF4F4" w:themeFill="accent6" w:themeFillTint="33"/>
      </w:tcPr>
    </w:tblStylePr>
  </w:style>
  <w:style w:type="table" w:styleId="Rastertabel5donker-Accent6">
    <w:name w:val="Grid Table 5 Dark Accent 6"/>
    <w:basedOn w:val="Standaardtabel"/>
    <w:uiPriority w:val="50"/>
    <w:rsid w:val="00A27E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F4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A4A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A4A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A4A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A4A4" w:themeFill="accent6"/>
      </w:tcPr>
    </w:tblStylePr>
    <w:tblStylePr w:type="band1Vert">
      <w:tblPr/>
      <w:tcPr>
        <w:shd w:val="clear" w:color="auto" w:fill="97E9E9" w:themeFill="accent6" w:themeFillTint="66"/>
      </w:tcPr>
    </w:tblStylePr>
    <w:tblStylePr w:type="band1Horz">
      <w:tblPr/>
      <w:tcPr>
        <w:shd w:val="clear" w:color="auto" w:fill="97E9E9" w:themeFill="accent6" w:themeFillTint="66"/>
      </w:tcPr>
    </w:tblStylePr>
  </w:style>
  <w:style w:type="table" w:styleId="Rastertabel5donker-Accent5">
    <w:name w:val="Grid Table 5 Dark Accent 5"/>
    <w:basedOn w:val="Standaardtabel"/>
    <w:uiPriority w:val="50"/>
    <w:rsid w:val="00A27E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50" w:themeFill="accent5"/>
      </w:tcPr>
    </w:tblStylePr>
    <w:tblStylePr w:type="band1Vert">
      <w:tblPr/>
      <w:tcPr>
        <w:shd w:val="clear" w:color="auto" w:fill="FF75B7" w:themeFill="accent5" w:themeFillTint="66"/>
      </w:tcPr>
    </w:tblStylePr>
    <w:tblStylePr w:type="band1Horz">
      <w:tblPr/>
      <w:tcPr>
        <w:shd w:val="clear" w:color="auto" w:fill="FF75B7" w:themeFill="accent5" w:themeFillTint="66"/>
      </w:tcPr>
    </w:tblStylePr>
  </w:style>
  <w:style w:type="table" w:styleId="Rastertabel4-Accent2">
    <w:name w:val="Grid Table 4 Accent 2"/>
    <w:basedOn w:val="Standaardtabel"/>
    <w:uiPriority w:val="49"/>
    <w:rsid w:val="00A27E81"/>
    <w:pPr>
      <w:spacing w:after="0" w:line="240" w:lineRule="auto"/>
    </w:pPr>
    <w:tblPr>
      <w:tblStyleRowBandSize w:val="1"/>
      <w:tblStyleColBandSize w:val="1"/>
      <w:tblBorders>
        <w:top w:val="single" w:sz="4" w:space="0" w:color="63DEDE" w:themeColor="accent2" w:themeTint="99"/>
        <w:left w:val="single" w:sz="4" w:space="0" w:color="63DEDE" w:themeColor="accent2" w:themeTint="99"/>
        <w:bottom w:val="single" w:sz="4" w:space="0" w:color="63DEDE" w:themeColor="accent2" w:themeTint="99"/>
        <w:right w:val="single" w:sz="4" w:space="0" w:color="63DEDE" w:themeColor="accent2" w:themeTint="99"/>
        <w:insideH w:val="single" w:sz="4" w:space="0" w:color="63DEDE" w:themeColor="accent2" w:themeTint="99"/>
        <w:insideV w:val="single" w:sz="4" w:space="0" w:color="63DEDE" w:themeColor="accent2" w:themeTint="99"/>
      </w:tblBorders>
    </w:tblPr>
    <w:tblStylePr w:type="firstRow">
      <w:rPr>
        <w:b/>
        <w:bCs/>
        <w:color w:val="FFFFFF" w:themeColor="background1"/>
      </w:rPr>
      <w:tblPr/>
      <w:tcPr>
        <w:tcBorders>
          <w:top w:val="single" w:sz="4" w:space="0" w:color="22A4A4" w:themeColor="accent2"/>
          <w:left w:val="single" w:sz="4" w:space="0" w:color="22A4A4" w:themeColor="accent2"/>
          <w:bottom w:val="single" w:sz="4" w:space="0" w:color="22A4A4" w:themeColor="accent2"/>
          <w:right w:val="single" w:sz="4" w:space="0" w:color="22A4A4" w:themeColor="accent2"/>
          <w:insideH w:val="nil"/>
          <w:insideV w:val="nil"/>
        </w:tcBorders>
        <w:shd w:val="clear" w:color="auto" w:fill="22A4A4" w:themeFill="accent2"/>
      </w:tcPr>
    </w:tblStylePr>
    <w:tblStylePr w:type="lastRow">
      <w:rPr>
        <w:b/>
        <w:bCs/>
      </w:rPr>
      <w:tblPr/>
      <w:tcPr>
        <w:tcBorders>
          <w:top w:val="double" w:sz="4" w:space="0" w:color="22A4A4" w:themeColor="accent2"/>
        </w:tcBorders>
      </w:tcPr>
    </w:tblStylePr>
    <w:tblStylePr w:type="firstCol">
      <w:rPr>
        <w:b/>
        <w:bCs/>
      </w:rPr>
    </w:tblStylePr>
    <w:tblStylePr w:type="lastCol">
      <w:rPr>
        <w:b/>
        <w:bCs/>
      </w:rPr>
    </w:tblStylePr>
    <w:tblStylePr w:type="band1Vert">
      <w:tblPr/>
      <w:tcPr>
        <w:shd w:val="clear" w:color="auto" w:fill="CBF4F4" w:themeFill="accent2" w:themeFillTint="33"/>
      </w:tcPr>
    </w:tblStylePr>
    <w:tblStylePr w:type="band1Horz">
      <w:tblPr/>
      <w:tcPr>
        <w:shd w:val="clear" w:color="auto" w:fill="CBF4F4" w:themeFill="accent2" w:themeFillTint="33"/>
      </w:tcPr>
    </w:tblStylePr>
  </w:style>
  <w:style w:type="table" w:styleId="Rastertabel6kleurrijk-Accent2">
    <w:name w:val="Grid Table 6 Colorful Accent 2"/>
    <w:basedOn w:val="Standaardtabel"/>
    <w:uiPriority w:val="51"/>
    <w:rsid w:val="00A27E81"/>
    <w:pPr>
      <w:spacing w:after="0" w:line="240" w:lineRule="auto"/>
    </w:pPr>
    <w:rPr>
      <w:color w:val="197A7A" w:themeColor="accent2" w:themeShade="BF"/>
    </w:rPr>
    <w:tblPr>
      <w:tblStyleRowBandSize w:val="1"/>
      <w:tblStyleColBandSize w:val="1"/>
      <w:tblBorders>
        <w:top w:val="single" w:sz="4" w:space="0" w:color="63DEDE" w:themeColor="accent2" w:themeTint="99"/>
        <w:left w:val="single" w:sz="4" w:space="0" w:color="63DEDE" w:themeColor="accent2" w:themeTint="99"/>
        <w:bottom w:val="single" w:sz="4" w:space="0" w:color="63DEDE" w:themeColor="accent2" w:themeTint="99"/>
        <w:right w:val="single" w:sz="4" w:space="0" w:color="63DEDE" w:themeColor="accent2" w:themeTint="99"/>
        <w:insideH w:val="single" w:sz="4" w:space="0" w:color="63DEDE" w:themeColor="accent2" w:themeTint="99"/>
        <w:insideV w:val="single" w:sz="4" w:space="0" w:color="63DEDE" w:themeColor="accent2" w:themeTint="99"/>
      </w:tblBorders>
    </w:tblPr>
    <w:tblStylePr w:type="firstRow">
      <w:rPr>
        <w:b/>
        <w:bCs/>
      </w:rPr>
      <w:tblPr/>
      <w:tcPr>
        <w:tcBorders>
          <w:bottom w:val="single" w:sz="12" w:space="0" w:color="63DEDE" w:themeColor="accent2" w:themeTint="99"/>
        </w:tcBorders>
      </w:tcPr>
    </w:tblStylePr>
    <w:tblStylePr w:type="lastRow">
      <w:rPr>
        <w:b/>
        <w:bCs/>
      </w:rPr>
      <w:tblPr/>
      <w:tcPr>
        <w:tcBorders>
          <w:top w:val="double" w:sz="4" w:space="0" w:color="63DEDE" w:themeColor="accent2" w:themeTint="99"/>
        </w:tcBorders>
      </w:tcPr>
    </w:tblStylePr>
    <w:tblStylePr w:type="firstCol">
      <w:rPr>
        <w:b/>
        <w:bCs/>
      </w:rPr>
    </w:tblStylePr>
    <w:tblStylePr w:type="lastCol">
      <w:rPr>
        <w:b/>
        <w:bCs/>
      </w:rPr>
    </w:tblStylePr>
    <w:tblStylePr w:type="band1Vert">
      <w:tblPr/>
      <w:tcPr>
        <w:shd w:val="clear" w:color="auto" w:fill="CBF4F4" w:themeFill="accent2" w:themeFillTint="33"/>
      </w:tcPr>
    </w:tblStylePr>
    <w:tblStylePr w:type="band1Horz">
      <w:tblPr/>
      <w:tcPr>
        <w:shd w:val="clear" w:color="auto" w:fill="CBF4F4" w:themeFill="accent2" w:themeFillTint="33"/>
      </w:tcPr>
    </w:tblStylePr>
  </w:style>
  <w:style w:type="character" w:styleId="Hyperlink">
    <w:name w:val="Hyperlink"/>
    <w:basedOn w:val="Standaardalinea-lettertype"/>
    <w:uiPriority w:val="99"/>
    <w:unhideWhenUsed/>
    <w:rsid w:val="006B26BD"/>
    <w:rPr>
      <w:color w:val="A50050" w:themeColor="text1"/>
      <w:u w:val="single"/>
    </w:rPr>
  </w:style>
  <w:style w:type="character" w:styleId="Onopgelostemelding">
    <w:name w:val="Unresolved Mention"/>
    <w:basedOn w:val="Standaardalinea-lettertype"/>
    <w:uiPriority w:val="99"/>
    <w:semiHidden/>
    <w:unhideWhenUsed/>
    <w:rsid w:val="006B26BD"/>
    <w:rPr>
      <w:color w:val="605E5C"/>
      <w:shd w:val="clear" w:color="auto" w:fill="E1DFDD"/>
    </w:rPr>
  </w:style>
  <w:style w:type="character" w:styleId="GevolgdeHyperlink">
    <w:name w:val="FollowedHyperlink"/>
    <w:basedOn w:val="Standaardalinea-lettertype"/>
    <w:uiPriority w:val="99"/>
    <w:semiHidden/>
    <w:unhideWhenUsed/>
    <w:rsid w:val="00D93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kindengezin.be/nl/sector/alles-over-kinderopvang/kwaliteit-de-opvang/pedagogische-aanpa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kindengezin.be/nl/thema/slapen/veilig-slapen/je-baby-inbakeren-om-te-slap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indengezin.be/nl/faq/kinderopvang-voor-professionelen" TargetMode="External"/><Relationship Id="rId20" Type="http://schemas.openxmlformats.org/officeDocument/2006/relationships/hyperlink" Target="https://www.kindengezin.be/nl/thema/slapen/veilig-slapen/veilig-kinderbed-en-bedmateriaal-kiez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indengezin.be/nl/professionelen/sector/kinderopvang/kwaliteit-de-opvang/geneesmiddelen-de-opvang"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jpeg"/><Relationship Id="rId27" Type="http://schemas.openxmlformats.org/officeDocument/2006/relationships/footer" Target="foot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0152F83945599CE06FB33B2373F0"/>
        <w:category>
          <w:name w:val="Algemeen"/>
          <w:gallery w:val="placeholder"/>
        </w:category>
        <w:types>
          <w:type w:val="bbPlcHdr"/>
        </w:types>
        <w:behaviors>
          <w:behavior w:val="content"/>
        </w:behaviors>
        <w:guid w:val="{9826B622-F83F-4F07-9E44-3B0250E4B3D0}"/>
      </w:docPartPr>
      <w:docPartBody>
        <w:p w:rsidR="00D62696" w:rsidRDefault="00EF72D8" w:rsidP="00EF72D8">
          <w:pPr>
            <w:pStyle w:val="C65E0152F83945599CE06FB33B2373F0"/>
          </w:pPr>
          <w:r w:rsidRPr="00B908D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C5"/>
    <w:rsid w:val="0005433A"/>
    <w:rsid w:val="00223423"/>
    <w:rsid w:val="00432782"/>
    <w:rsid w:val="008836C5"/>
    <w:rsid w:val="00896D15"/>
    <w:rsid w:val="008F6736"/>
    <w:rsid w:val="009B7D6E"/>
    <w:rsid w:val="009D2BAD"/>
    <w:rsid w:val="00D62696"/>
    <w:rsid w:val="00E40C81"/>
    <w:rsid w:val="00E80F17"/>
    <w:rsid w:val="00EF72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72D8"/>
    <w:rPr>
      <w:color w:val="808080"/>
    </w:rPr>
  </w:style>
  <w:style w:type="paragraph" w:customStyle="1" w:styleId="C65E0152F83945599CE06FB33B2373F0">
    <w:name w:val="C65E0152F83945599CE06FB33B2373F0"/>
    <w:rsid w:val="00EF72D8"/>
  </w:style>
  <w:style w:type="paragraph" w:customStyle="1" w:styleId="92E3A512161845A6AAEC978E2841631E">
    <w:name w:val="92E3A512161845A6AAEC978E2841631E"/>
    <w:rsid w:val="00223423"/>
  </w:style>
  <w:style w:type="paragraph" w:customStyle="1" w:styleId="5C79972A894F42739ED39CB9415EA82A">
    <w:name w:val="5C79972A894F42739ED39CB9415EA82A"/>
    <w:rsid w:val="00223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224871D5209488FA510925C50178B" ma:contentTypeVersion="21" ma:contentTypeDescription="Een nieuw document maken." ma:contentTypeScope="" ma:versionID="6749f40de13b3a13bd98c1fc89bcad50">
  <xsd:schema xmlns:xsd="http://www.w3.org/2001/XMLSchema" xmlns:xs="http://www.w3.org/2001/XMLSchema" xmlns:p="http://schemas.microsoft.com/office/2006/metadata/properties" xmlns:ns2="87f96f43-51f6-487b-be0e-d39a9831d205" xmlns:ns3="5e3f717c-31f6-4833-bd0f-50c041ee3a05" xmlns:ns4="375a40c8-6989-454a-a105-68b251b36266" targetNamespace="http://schemas.microsoft.com/office/2006/metadata/properties" ma:root="true" ma:fieldsID="0bde908a759539086950fbcde741982b" ns2:_="" ns3:_="" ns4:_="">
    <xsd:import namespace="87f96f43-51f6-487b-be0e-d39a9831d205"/>
    <xsd:import namespace="5e3f717c-31f6-4833-bd0f-50c041ee3a05"/>
    <xsd:import namespace="375a40c8-6989-454a-a105-68b251b36266"/>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96f43-51f6-487b-be0e-d39a9831d2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4d6146c0-08c0-411f-8e81-44a378d2591c}" ma:internalName="TaxCatchAll" ma:showField="CatchAllData" ma:web="87f96f43-51f6-487b-be0e-d39a9831d2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a40c8-6989-454a-a105-68b251b362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5a40c8-6989-454a-a105-68b251b36266">
      <Terms xmlns="http://schemas.microsoft.com/office/infopath/2007/PartnerControls"/>
    </lcf76f155ced4ddcb4097134ff3c332f>
    <p4692e9f59d344bf86f46283f9ffcb92 xmlns="5e3f717c-31f6-4833-bd0f-50c041ee3a05">
      <Terms xmlns="http://schemas.microsoft.com/office/infopath/2007/PartnerControls"/>
    </p4692e9f59d344bf86f46283f9ffcb92>
    <TaxCatchAll xmlns="87f96f43-51f6-487b-be0e-d39a9831d205" xsi:nil="true"/>
    <_dlc_DocId xmlns="87f96f43-51f6-487b-be0e-d39a9831d205">AEJJWAPPMYC7-31728895-1322</_dlc_DocId>
    <_dlc_DocIdUrl xmlns="87f96f43-51f6-487b-be0e-d39a9831d205">
      <Url>https://kindengezin.sharepoint.com/sites/VeiligheidTeamsite/_layouts/15/DocIdRedir.aspx?ID=AEJJWAPPMYC7-31728895-1322</Url>
      <Description>AEJJWAPPMYC7-31728895-1322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F5E1E-4A97-47DD-9FF3-FC78C612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96f43-51f6-487b-be0e-d39a9831d205"/>
    <ds:schemaRef ds:uri="5e3f717c-31f6-4833-bd0f-50c041ee3a05"/>
    <ds:schemaRef ds:uri="375a40c8-6989-454a-a105-68b251b36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7E49E-CAEB-4282-995A-254D5AC1099D}">
  <ds:schemaRefs>
    <ds:schemaRef ds:uri="375a40c8-6989-454a-a105-68b251b36266"/>
    <ds:schemaRef ds:uri="http://schemas.microsoft.com/office/infopath/2007/PartnerControls"/>
    <ds:schemaRef ds:uri="http://schemas.openxmlformats.org/package/2006/metadata/core-properties"/>
    <ds:schemaRef ds:uri="5e3f717c-31f6-4833-bd0f-50c041ee3a05"/>
    <ds:schemaRef ds:uri="http://schemas.microsoft.com/office/2006/documentManagement/types"/>
    <ds:schemaRef ds:uri="http://purl.org/dc/elements/1.1/"/>
    <ds:schemaRef ds:uri="http://purl.org/dc/dcmitype/"/>
    <ds:schemaRef ds:uri="http://www.w3.org/XML/1998/namespace"/>
    <ds:schemaRef ds:uri="87f96f43-51f6-487b-be0e-d39a9831d20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4700893-BDD9-45FE-80D1-5A36A4B2D7C5}">
  <ds:schemaRefs>
    <ds:schemaRef ds:uri="http://schemas.microsoft.com/sharepoint/events"/>
  </ds:schemaRefs>
</ds:datastoreItem>
</file>

<file path=customXml/itemProps4.xml><?xml version="1.0" encoding="utf-8"?>
<ds:datastoreItem xmlns:ds="http://schemas.openxmlformats.org/officeDocument/2006/customXml" ds:itemID="{7AED0859-116D-4AA3-B2CA-B667275D6404}">
  <ds:schemaRefs>
    <ds:schemaRef ds:uri="http://schemas.openxmlformats.org/officeDocument/2006/bibliography"/>
  </ds:schemaRefs>
</ds:datastoreItem>
</file>

<file path=customXml/itemProps5.xml><?xml version="1.0" encoding="utf-8"?>
<ds:datastoreItem xmlns:ds="http://schemas.openxmlformats.org/officeDocument/2006/customXml" ds:itemID="{B38CDB20-F134-4CE3-924D-CD121E2E8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leeg_document_opgroeien</Template>
  <TotalTime>505</TotalTime>
  <Pages>8</Pages>
  <Words>1084</Words>
  <Characters>5964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Verhoeven</dc:creator>
  <cp:keywords/>
  <dc:description/>
  <cp:lastModifiedBy>Veerle De Vliegher</cp:lastModifiedBy>
  <cp:revision>46</cp:revision>
  <dcterms:created xsi:type="dcterms:W3CDTF">2023-10-16T07:34:00Z</dcterms:created>
  <dcterms:modified xsi:type="dcterms:W3CDTF">2023-11-17T09:16:00Z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0x010100B87224871D5209488FA510925C50178B</vt:lpwstr>
  </property>
  <property fmtid="{D5CDD505-2E9C-101B-9397-08002B2CF9AE}" pid="3" name="_dlc_DocIdItemGuid">
    <vt:lpwstr>b5a0cd37-9263-4676-87a5-d363b6508b2e</vt:lpwstr>
  </property>
  <property fmtid="{D5CDD505-2E9C-101B-9397-08002B2CF9AE}" pid="4" name="KGTrefwoord">
    <vt:lpwstr/>
  </property>
  <property fmtid="{D5CDD505-2E9C-101B-9397-08002B2CF9AE}" pid="5" name="MediaServiceImageTags">
    <vt:lpwstr/>
  </property>
</Properties>
</file>